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084CB">
      <w:pPr>
        <w:spacing w:before="312" w:beforeLines="100"/>
        <w:rPr>
          <w:rFonts w:ascii="宋体" w:hAnsi="宋体" w:cs="宋体"/>
          <w:b/>
          <w:bCs/>
          <w:sz w:val="72"/>
          <w:szCs w:val="72"/>
        </w:rPr>
      </w:pPr>
    </w:p>
    <w:p w14:paraId="7B151A8B">
      <w:pPr>
        <w:spacing w:before="312" w:beforeLines="100"/>
        <w:jc w:val="center"/>
        <w:rPr>
          <w:rFonts w:ascii="宋体" w:hAnsi="宋体" w:cs="宋体"/>
          <w:b/>
          <w:bCs/>
          <w:sz w:val="72"/>
          <w:szCs w:val="72"/>
        </w:rPr>
      </w:pPr>
    </w:p>
    <w:p w14:paraId="00A155EA">
      <w:pPr>
        <w:spacing w:before="312" w:beforeLines="100"/>
        <w:jc w:val="center"/>
        <w:rPr>
          <w:rFonts w:ascii="宋体" w:hAnsi="宋体" w:cs="宋体"/>
          <w:b/>
          <w:bCs/>
          <w:sz w:val="72"/>
          <w:szCs w:val="72"/>
        </w:rPr>
      </w:pPr>
      <w:r>
        <w:rPr>
          <w:rFonts w:hint="eastAsia" w:ascii="宋体" w:hAnsi="宋体" w:cs="宋体"/>
          <w:b/>
          <w:bCs/>
          <w:sz w:val="96"/>
          <w:szCs w:val="96"/>
        </w:rPr>
        <w:t>谈判文件</w:t>
      </w:r>
    </w:p>
    <w:p w14:paraId="395A465A">
      <w:pPr>
        <w:spacing w:before="312" w:beforeLines="100"/>
        <w:rPr>
          <w:rFonts w:ascii="宋体" w:hAnsi="宋体" w:cs="宋体"/>
          <w:b/>
          <w:bCs/>
        </w:rPr>
      </w:pPr>
    </w:p>
    <w:p w14:paraId="4420701E">
      <w:pPr>
        <w:jc w:val="center"/>
        <w:rPr>
          <w:rFonts w:ascii="宋体" w:hAnsi="宋体" w:cs="宋体"/>
        </w:rPr>
      </w:pPr>
    </w:p>
    <w:p w14:paraId="0C153919">
      <w:pPr>
        <w:ind w:left="3897" w:leftChars="852" w:hanging="2108" w:hangingChars="700"/>
        <w:rPr>
          <w:rFonts w:hint="eastAsia" w:ascii="宋体" w:hAnsi="宋体" w:eastAsia="宋体" w:cs="宋体"/>
          <w:b/>
          <w:bCs/>
          <w:sz w:val="30"/>
          <w:szCs w:val="30"/>
          <w:lang w:val="en-US" w:eastAsia="zh-CN"/>
        </w:rPr>
      </w:pPr>
      <w:r>
        <w:rPr>
          <w:rFonts w:hint="eastAsia" w:ascii="宋体" w:hAnsi="宋体" w:cs="宋体"/>
          <w:b/>
          <w:bCs/>
          <w:sz w:val="30"/>
          <w:szCs w:val="30"/>
        </w:rPr>
        <w:t>采   购   人：</w:t>
      </w:r>
      <w:r>
        <w:rPr>
          <w:rFonts w:hint="default" w:ascii="宋体" w:hAnsi="宋体" w:cs="宋体"/>
          <w:b/>
          <w:bCs/>
          <w:sz w:val="30"/>
          <w:szCs w:val="30"/>
        </w:rPr>
        <w:t>攸县天心生态养殖有限公司(尧泰基地)</w:t>
      </w:r>
    </w:p>
    <w:p w14:paraId="3EE4A6FD">
      <w:pPr>
        <w:ind w:left="3897" w:leftChars="852" w:hanging="2108" w:hangingChars="700"/>
        <w:rPr>
          <w:rFonts w:hint="default" w:ascii="宋体" w:hAnsi="宋体" w:cs="宋体"/>
          <w:b/>
          <w:bCs/>
          <w:sz w:val="30"/>
          <w:szCs w:val="30"/>
          <w:lang w:val="en-US"/>
        </w:rPr>
      </w:pPr>
      <w:r>
        <w:rPr>
          <w:rFonts w:hint="eastAsia" w:ascii="宋体" w:hAnsi="宋体" w:cs="宋体"/>
          <w:b/>
          <w:bCs/>
          <w:sz w:val="30"/>
          <w:szCs w:val="30"/>
        </w:rPr>
        <w:t>项  目 名 称：</w:t>
      </w:r>
      <w:r>
        <w:rPr>
          <w:rFonts w:hint="eastAsia" w:ascii="宋体" w:hAnsi="宋体" w:cs="宋体"/>
          <w:b/>
          <w:bCs/>
          <w:sz w:val="30"/>
          <w:szCs w:val="30"/>
          <w:lang w:val="en-US" w:eastAsia="zh-CN"/>
        </w:rPr>
        <w:t>攸县尧泰基地液态肥还田服务项目（第二次）</w:t>
      </w:r>
    </w:p>
    <w:p w14:paraId="0F40B2A2">
      <w:pPr>
        <w:ind w:right="-867" w:rightChars="-413"/>
        <w:jc w:val="center"/>
        <w:rPr>
          <w:rFonts w:ascii="宋体" w:hAnsi="宋体" w:cs="宋体"/>
          <w:b/>
          <w:bCs/>
          <w:sz w:val="44"/>
          <w:szCs w:val="44"/>
        </w:rPr>
      </w:pPr>
    </w:p>
    <w:p w14:paraId="020F7B68">
      <w:pPr>
        <w:ind w:right="-867" w:rightChars="-413"/>
        <w:jc w:val="center"/>
        <w:rPr>
          <w:rFonts w:ascii="宋体" w:hAnsi="宋体" w:cs="宋体"/>
          <w:b/>
          <w:bCs/>
          <w:sz w:val="44"/>
          <w:szCs w:val="44"/>
        </w:rPr>
      </w:pPr>
    </w:p>
    <w:p w14:paraId="1CAF3FE1">
      <w:pPr>
        <w:ind w:right="-867" w:rightChars="-413"/>
        <w:jc w:val="center"/>
        <w:rPr>
          <w:rFonts w:ascii="宋体" w:hAnsi="宋体" w:cs="宋体"/>
          <w:b/>
          <w:bCs/>
          <w:sz w:val="44"/>
          <w:szCs w:val="44"/>
        </w:rPr>
      </w:pPr>
    </w:p>
    <w:p w14:paraId="39618E72">
      <w:pPr>
        <w:ind w:right="-867" w:rightChars="-413"/>
        <w:jc w:val="center"/>
        <w:rPr>
          <w:rFonts w:ascii="宋体" w:hAnsi="宋体" w:cs="宋体"/>
          <w:b/>
          <w:bCs/>
          <w:sz w:val="44"/>
          <w:szCs w:val="44"/>
        </w:rPr>
      </w:pPr>
    </w:p>
    <w:p w14:paraId="08F31FDA">
      <w:pPr>
        <w:ind w:right="-867" w:rightChars="-413"/>
        <w:jc w:val="center"/>
        <w:rPr>
          <w:rFonts w:ascii="宋体" w:hAnsi="宋体" w:cs="宋体"/>
          <w:b/>
          <w:bCs/>
          <w:sz w:val="44"/>
          <w:szCs w:val="44"/>
        </w:rPr>
      </w:pPr>
    </w:p>
    <w:p w14:paraId="3867E134">
      <w:pPr>
        <w:ind w:right="-867" w:rightChars="-413"/>
        <w:jc w:val="center"/>
        <w:rPr>
          <w:rFonts w:ascii="宋体" w:hAnsi="宋体" w:cs="宋体"/>
          <w:b/>
          <w:bCs/>
          <w:sz w:val="44"/>
          <w:szCs w:val="44"/>
        </w:rPr>
      </w:pPr>
    </w:p>
    <w:p w14:paraId="680CC162">
      <w:pPr>
        <w:jc w:val="center"/>
        <w:rPr>
          <w:rFonts w:ascii="宋体" w:hAnsi="宋体" w:cs="宋体"/>
          <w:b/>
          <w:bCs/>
          <w:sz w:val="44"/>
          <w:szCs w:val="44"/>
        </w:rPr>
      </w:pPr>
    </w:p>
    <w:p w14:paraId="0164B81E">
      <w:pPr>
        <w:pStyle w:val="21"/>
        <w:ind w:left="99" w:leftChars="47"/>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4</w:t>
      </w:r>
      <w:r>
        <w:rPr>
          <w:rFonts w:hint="eastAsia" w:ascii="宋体" w:hAnsi="宋体" w:cs="宋体"/>
          <w:b/>
          <w:sz w:val="32"/>
          <w:szCs w:val="32"/>
        </w:rPr>
        <w:t>月</w:t>
      </w:r>
    </w:p>
    <w:p w14:paraId="40B624CE">
      <w:pPr>
        <w:rPr>
          <w:rFonts w:ascii="宋体" w:hAnsi="宋体" w:cs="宋体"/>
          <w:sz w:val="24"/>
          <w:szCs w:val="24"/>
        </w:rPr>
        <w:sectPr>
          <w:footerReference r:id="rId4" w:type="first"/>
          <w:footerReference r:id="rId3" w:type="default"/>
          <w:pgSz w:w="11906" w:h="16838"/>
          <w:pgMar w:top="1701" w:right="926" w:bottom="1134" w:left="1080" w:header="851" w:footer="851" w:gutter="0"/>
          <w:pgNumType w:start="1"/>
          <w:cols w:space="720" w:num="1"/>
          <w:docGrid w:type="lines" w:linePitch="312" w:charSpace="0"/>
        </w:sectPr>
      </w:pPr>
    </w:p>
    <w:p w14:paraId="711879EC">
      <w:pPr>
        <w:jc w:val="center"/>
        <w:rPr>
          <w:rFonts w:ascii="宋体" w:hAnsi="宋体" w:cs="宋体"/>
          <w:sz w:val="28"/>
          <w:szCs w:val="28"/>
        </w:rPr>
      </w:pPr>
    </w:p>
    <w:p w14:paraId="51C9219B">
      <w:pPr>
        <w:jc w:val="center"/>
        <w:rPr>
          <w:rFonts w:ascii="宋体" w:hAnsi="宋体" w:cs="宋体"/>
          <w:sz w:val="28"/>
          <w:szCs w:val="28"/>
        </w:rPr>
      </w:pPr>
      <w:r>
        <w:rPr>
          <w:rFonts w:hint="eastAsia" w:ascii="宋体" w:hAnsi="宋体" w:cs="宋体"/>
          <w:sz w:val="28"/>
          <w:szCs w:val="28"/>
        </w:rPr>
        <w:t xml:space="preserve">目      录 </w:t>
      </w:r>
    </w:p>
    <w:p w14:paraId="2E6D2E1B">
      <w:pPr>
        <w:rPr>
          <w:sz w:val="28"/>
          <w:szCs w:val="28"/>
        </w:rPr>
      </w:pPr>
      <w:bookmarkStart w:id="0" w:name="_Toc32556"/>
      <w:bookmarkStart w:id="1" w:name="_Toc16238"/>
      <w:r>
        <w:rPr>
          <w:rFonts w:hint="eastAsia"/>
          <w:sz w:val="28"/>
          <w:szCs w:val="28"/>
        </w:rPr>
        <w:t>第一章  谈判公告</w:t>
      </w:r>
    </w:p>
    <w:p w14:paraId="0C21CDCB">
      <w:pPr>
        <w:rPr>
          <w:sz w:val="28"/>
          <w:szCs w:val="28"/>
        </w:rPr>
      </w:pPr>
      <w:r>
        <w:rPr>
          <w:rFonts w:hint="eastAsia"/>
          <w:sz w:val="28"/>
          <w:szCs w:val="28"/>
        </w:rPr>
        <w:t>第二章  谈判办法</w:t>
      </w:r>
    </w:p>
    <w:p w14:paraId="5CAC0E0A">
      <w:pPr>
        <w:rPr>
          <w:sz w:val="28"/>
          <w:szCs w:val="28"/>
        </w:rPr>
      </w:pPr>
      <w:r>
        <w:rPr>
          <w:rFonts w:hint="eastAsia"/>
          <w:sz w:val="28"/>
          <w:szCs w:val="28"/>
        </w:rPr>
        <w:t>第三章  采购需求及说明</w:t>
      </w:r>
    </w:p>
    <w:p w14:paraId="428BA892">
      <w:pPr>
        <w:rPr>
          <w:sz w:val="28"/>
          <w:szCs w:val="28"/>
        </w:rPr>
      </w:pPr>
      <w:r>
        <w:rPr>
          <w:rFonts w:hint="eastAsia"/>
          <w:sz w:val="28"/>
          <w:szCs w:val="28"/>
        </w:rPr>
        <w:t>第四章  合同条款及格式</w:t>
      </w:r>
    </w:p>
    <w:p w14:paraId="2EF38313">
      <w:pPr>
        <w:rPr>
          <w:sz w:val="28"/>
          <w:szCs w:val="28"/>
        </w:rPr>
      </w:pPr>
      <w:r>
        <w:rPr>
          <w:rFonts w:hint="eastAsia"/>
          <w:sz w:val="28"/>
          <w:szCs w:val="28"/>
        </w:rPr>
        <w:t>第五章  谈判响应文件组成</w:t>
      </w:r>
    </w:p>
    <w:p w14:paraId="2CC42EDF"/>
    <w:p w14:paraId="48ADA23C">
      <w:pPr>
        <w:sectPr>
          <w:headerReference r:id="rId5" w:type="default"/>
          <w:footerReference r:id="rId6" w:type="default"/>
          <w:pgSz w:w="11906" w:h="16838"/>
          <w:pgMar w:top="851" w:right="1133" w:bottom="993" w:left="1418" w:header="709" w:footer="120" w:gutter="0"/>
          <w:pgNumType w:start="1"/>
          <w:cols w:space="720" w:num="1"/>
          <w:titlePg/>
          <w:docGrid w:type="lines" w:linePitch="312" w:charSpace="0"/>
        </w:sectPr>
      </w:pPr>
      <w:bookmarkStart w:id="29" w:name="_GoBack"/>
      <w:bookmarkEnd w:id="29"/>
    </w:p>
    <w:p w14:paraId="7035491C">
      <w:pPr>
        <w:pStyle w:val="2"/>
        <w:spacing w:line="560" w:lineRule="exact"/>
        <w:jc w:val="center"/>
        <w:rPr>
          <w:rFonts w:ascii="宋体" w:hAnsi="宋体" w:cs="宋体"/>
          <w:sz w:val="32"/>
          <w:szCs w:val="32"/>
        </w:rPr>
      </w:pPr>
      <w:bookmarkStart w:id="2" w:name="_Toc7848"/>
      <w:r>
        <w:rPr>
          <w:rFonts w:hint="eastAsia" w:ascii="宋体" w:hAnsi="宋体" w:cs="宋体"/>
          <w:sz w:val="32"/>
          <w:szCs w:val="32"/>
        </w:rPr>
        <w:t>第一章  谈判</w:t>
      </w:r>
      <w:bookmarkEnd w:id="0"/>
      <w:bookmarkEnd w:id="1"/>
      <w:bookmarkEnd w:id="2"/>
      <w:r>
        <w:rPr>
          <w:rFonts w:hint="eastAsia" w:ascii="宋体" w:hAnsi="宋体" w:cs="宋体"/>
          <w:sz w:val="32"/>
          <w:szCs w:val="32"/>
        </w:rPr>
        <w:t>公告</w:t>
      </w:r>
    </w:p>
    <w:p w14:paraId="5B085DB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none"/>
          <w:lang w:eastAsia="zh-CN"/>
        </w:rPr>
        <w:t>攸县尧泰基地</w:t>
      </w:r>
      <w:r>
        <w:rPr>
          <w:rFonts w:hint="eastAsia" w:ascii="宋体" w:hAnsi="宋体" w:cs="宋体"/>
          <w:color w:val="auto"/>
          <w:sz w:val="24"/>
          <w:szCs w:val="24"/>
          <w:u w:val="none"/>
          <w:lang w:eastAsia="zh-CN"/>
        </w:rPr>
        <w:t>液态肥还田</w:t>
      </w:r>
      <w:r>
        <w:rPr>
          <w:rFonts w:hint="eastAsia" w:ascii="宋体" w:hAnsi="宋体" w:eastAsia="宋体" w:cs="宋体"/>
          <w:color w:val="auto"/>
          <w:sz w:val="24"/>
          <w:szCs w:val="24"/>
          <w:u w:val="none"/>
          <w:lang w:eastAsia="zh-CN"/>
        </w:rPr>
        <w:t>服务项目</w:t>
      </w:r>
      <w:r>
        <w:rPr>
          <w:rFonts w:hint="eastAsia" w:ascii="宋体" w:hAnsi="宋体" w:eastAsia="宋体" w:cs="宋体"/>
          <w:color w:val="auto"/>
          <w:sz w:val="24"/>
          <w:szCs w:val="24"/>
          <w:u w:val="none"/>
        </w:rPr>
        <w:t>已</w:t>
      </w:r>
      <w:r>
        <w:rPr>
          <w:rFonts w:hint="eastAsia" w:ascii="宋体" w:hAnsi="宋体" w:eastAsia="宋体" w:cs="宋体"/>
          <w:color w:val="auto"/>
          <w:sz w:val="24"/>
          <w:szCs w:val="24"/>
        </w:rPr>
        <w:t>获</w:t>
      </w:r>
      <w:bookmarkStart w:id="3" w:name="OLE_LINK1"/>
      <w:r>
        <w:rPr>
          <w:rFonts w:hint="eastAsia" w:ascii="宋体" w:hAnsi="宋体" w:eastAsia="宋体" w:cs="宋体"/>
          <w:color w:val="auto"/>
          <w:sz w:val="24"/>
          <w:szCs w:val="24"/>
        </w:rPr>
        <w:t>湖南新五丰股份有限公司</w:t>
      </w:r>
      <w:bookmarkEnd w:id="3"/>
      <w:r>
        <w:rPr>
          <w:rFonts w:hint="eastAsia" w:ascii="宋体" w:hAnsi="宋体" w:eastAsia="宋体" w:cs="宋体"/>
          <w:color w:val="auto"/>
          <w:sz w:val="24"/>
          <w:szCs w:val="24"/>
        </w:rPr>
        <w:t>批准，现对该项目实施由湖南新五丰股份有限公司组织谈判。</w:t>
      </w:r>
    </w:p>
    <w:p w14:paraId="3EF19026">
      <w:pPr>
        <w:spacing w:line="360" w:lineRule="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1.</w:t>
      </w:r>
      <w:r>
        <w:rPr>
          <w:rFonts w:hint="eastAsia" w:ascii="宋体" w:hAnsi="宋体" w:eastAsia="宋体" w:cs="宋体"/>
          <w:b/>
          <w:color w:val="auto"/>
          <w:sz w:val="24"/>
          <w:szCs w:val="24"/>
        </w:rPr>
        <w:t>谈判项目名称</w:t>
      </w:r>
      <w:r>
        <w:rPr>
          <w:rFonts w:hint="eastAsia" w:ascii="宋体" w:hAnsi="宋体" w:eastAsia="宋体" w:cs="宋体"/>
          <w:b/>
          <w:color w:val="auto"/>
          <w:sz w:val="24"/>
          <w:szCs w:val="24"/>
          <w:lang w:eastAsia="zh-CN"/>
        </w:rPr>
        <w:t>：</w:t>
      </w:r>
      <w:r>
        <w:rPr>
          <w:rFonts w:hint="eastAsia" w:ascii="宋体" w:hAnsi="宋体" w:eastAsia="宋体" w:cs="宋体"/>
          <w:color w:val="auto"/>
          <w:sz w:val="24"/>
          <w:szCs w:val="24"/>
          <w:lang w:eastAsia="zh-CN"/>
        </w:rPr>
        <w:t>攸县尧泰基地液态肥还田服务项目</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第二次</w:t>
      </w:r>
      <w:r>
        <w:rPr>
          <w:rFonts w:hint="eastAsia" w:ascii="宋体" w:hAnsi="宋体" w:cs="宋体"/>
          <w:color w:val="auto"/>
          <w:sz w:val="24"/>
          <w:szCs w:val="24"/>
          <w:lang w:eastAsia="zh-CN"/>
        </w:rPr>
        <w:t>）</w:t>
      </w:r>
    </w:p>
    <w:p w14:paraId="34659622">
      <w:pPr>
        <w:spacing w:line="360" w:lineRule="auto"/>
        <w:rPr>
          <w:rFonts w:hint="eastAsia" w:ascii="宋体" w:hAnsi="宋体" w:eastAsia="宋体" w:cs="宋体"/>
          <w:bCs/>
          <w:color w:val="auto"/>
          <w:sz w:val="24"/>
          <w:szCs w:val="24"/>
        </w:rPr>
      </w:pPr>
      <w:r>
        <w:rPr>
          <w:rFonts w:hint="eastAsia" w:ascii="宋体" w:hAnsi="宋体" w:eastAsia="宋体" w:cs="宋体"/>
          <w:b/>
          <w:color w:val="auto"/>
          <w:sz w:val="24"/>
          <w:szCs w:val="24"/>
        </w:rPr>
        <w:t>2.</w:t>
      </w:r>
      <w:r>
        <w:rPr>
          <w:rFonts w:hint="eastAsia" w:ascii="宋体" w:hAnsi="宋体" w:cs="宋体"/>
          <w:b/>
          <w:color w:val="auto"/>
          <w:sz w:val="24"/>
          <w:szCs w:val="24"/>
          <w:lang w:val="en-US" w:eastAsia="zh-CN"/>
        </w:rPr>
        <w:t>服务价格</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 xml:space="preserve">32 </w:t>
      </w:r>
      <w:r>
        <w:rPr>
          <w:rFonts w:hint="eastAsia" w:ascii="宋体" w:hAnsi="宋体" w:eastAsia="宋体" w:cs="宋体"/>
          <w:b/>
          <w:color w:val="auto"/>
          <w:sz w:val="24"/>
          <w:szCs w:val="24"/>
          <w:lang w:val="en-US" w:eastAsia="zh-CN"/>
        </w:rPr>
        <w:t>元/</w:t>
      </w:r>
      <w:r>
        <w:rPr>
          <w:rFonts w:hint="eastAsia" w:ascii="宋体" w:hAnsi="宋体" w:eastAsia="宋体" w:cs="宋体"/>
          <w:b/>
          <w:color w:val="auto"/>
          <w:sz w:val="24"/>
          <w:szCs w:val="24"/>
        </w:rPr>
        <w:t>吨</w:t>
      </w:r>
      <w:r>
        <w:rPr>
          <w:rFonts w:hint="eastAsia" w:ascii="宋体" w:hAnsi="宋体" w:eastAsia="宋体" w:cs="宋体"/>
          <w:b/>
          <w:color w:val="auto"/>
          <w:sz w:val="24"/>
          <w:szCs w:val="24"/>
          <w:lang w:eastAsia="zh-CN"/>
        </w:rPr>
        <w:t>，</w:t>
      </w:r>
      <w:r>
        <w:rPr>
          <w:rFonts w:hint="eastAsia" w:ascii="宋体" w:hAnsi="宋体" w:cs="宋体"/>
          <w:b/>
          <w:color w:val="auto"/>
          <w:sz w:val="24"/>
          <w:szCs w:val="24"/>
        </w:rPr>
        <w:t>每月</w:t>
      </w:r>
      <w:r>
        <w:rPr>
          <w:rFonts w:hint="eastAsia" w:ascii="宋体" w:hAnsi="宋体" w:eastAsia="宋体" w:cs="宋体"/>
          <w:b/>
          <w:color w:val="auto"/>
          <w:sz w:val="24"/>
          <w:szCs w:val="24"/>
          <w:lang w:val="en-US" w:eastAsia="zh-CN"/>
        </w:rPr>
        <w:t>外运量</w:t>
      </w:r>
      <w:r>
        <w:rPr>
          <w:rFonts w:hint="eastAsia" w:ascii="宋体" w:hAnsi="宋体" w:cs="宋体"/>
          <w:b/>
          <w:color w:val="auto"/>
          <w:sz w:val="24"/>
          <w:szCs w:val="24"/>
          <w:lang w:val="en-US" w:eastAsia="zh-CN"/>
        </w:rPr>
        <w:t>预计1500吨（预计数量不代表实际数量，以实际运输数量结算）</w:t>
      </w:r>
      <w:r>
        <w:rPr>
          <w:rFonts w:hint="eastAsia" w:ascii="宋体" w:hAnsi="宋体" w:eastAsia="宋体" w:cs="宋体"/>
          <w:b/>
          <w:color w:val="auto"/>
          <w:sz w:val="24"/>
          <w:szCs w:val="24"/>
          <w:lang w:val="en-US" w:eastAsia="zh-CN"/>
        </w:rPr>
        <w:t>，水肥(沼肥)、堆肥</w:t>
      </w:r>
      <w:r>
        <w:rPr>
          <w:rFonts w:hint="eastAsia" w:ascii="宋体" w:hAnsi="宋体" w:cs="宋体"/>
          <w:b/>
          <w:color w:val="auto"/>
          <w:sz w:val="24"/>
          <w:szCs w:val="24"/>
          <w:lang w:val="en-US" w:eastAsia="zh-CN"/>
        </w:rPr>
        <w:t>外运价格不超过32元/吨</w:t>
      </w:r>
      <w:r>
        <w:rPr>
          <w:rFonts w:hint="eastAsia" w:ascii="宋体" w:hAnsi="宋体" w:cs="宋体"/>
          <w:b/>
          <w:color w:val="auto"/>
          <w:sz w:val="24"/>
          <w:szCs w:val="24"/>
          <w:lang w:eastAsia="zh-CN"/>
        </w:rPr>
        <w:t>，</w:t>
      </w:r>
      <w:r>
        <w:rPr>
          <w:rFonts w:hint="eastAsia" w:ascii="宋体" w:hAnsi="宋体" w:eastAsia="宋体" w:cs="宋体"/>
          <w:bCs/>
          <w:color w:val="auto"/>
          <w:sz w:val="24"/>
          <w:szCs w:val="24"/>
        </w:rPr>
        <w:t>超</w:t>
      </w:r>
      <w:r>
        <w:rPr>
          <w:rFonts w:hint="eastAsia" w:ascii="宋体" w:hAnsi="宋体" w:cs="宋体"/>
          <w:bCs/>
          <w:color w:val="auto"/>
          <w:sz w:val="24"/>
          <w:szCs w:val="24"/>
          <w:lang w:val="en-US" w:eastAsia="zh-CN"/>
        </w:rPr>
        <w:t>过32元/吨</w:t>
      </w:r>
      <w:r>
        <w:rPr>
          <w:rFonts w:hint="eastAsia" w:ascii="宋体" w:hAnsi="宋体" w:eastAsia="宋体" w:cs="宋体"/>
          <w:bCs/>
          <w:color w:val="auto"/>
          <w:sz w:val="24"/>
          <w:szCs w:val="24"/>
        </w:rPr>
        <w:t>的报价为无效报价，采购人不予接受。</w:t>
      </w:r>
    </w:p>
    <w:p w14:paraId="02EDCA1F">
      <w:pPr>
        <w:spacing w:line="360" w:lineRule="auto"/>
        <w:ind w:firstLine="361" w:firstLineChars="150"/>
        <w:rPr>
          <w:rFonts w:hint="eastAsia" w:ascii="宋体" w:hAnsi="宋体" w:eastAsia="宋体" w:cs="宋体"/>
          <w:color w:val="auto"/>
          <w:sz w:val="24"/>
          <w:szCs w:val="24"/>
        </w:rPr>
      </w:pPr>
      <w:r>
        <w:rPr>
          <w:rFonts w:hint="eastAsia" w:ascii="宋体" w:hAnsi="宋体" w:cs="宋体"/>
          <w:b/>
          <w:color w:val="auto"/>
          <w:sz w:val="24"/>
          <w:szCs w:val="24"/>
          <w:lang w:val="en-US" w:eastAsia="zh-CN"/>
        </w:rPr>
        <w:t>服务期限</w:t>
      </w:r>
      <w:r>
        <w:rPr>
          <w:rFonts w:hint="eastAsia" w:ascii="宋体" w:hAnsi="宋体" w:eastAsia="宋体" w:cs="宋体"/>
          <w:b/>
          <w:color w:val="auto"/>
          <w:sz w:val="24"/>
          <w:szCs w:val="24"/>
        </w:rPr>
        <w:t>：</w:t>
      </w:r>
      <w:r>
        <w:rPr>
          <w:rFonts w:hint="eastAsia" w:ascii="宋体" w:hAnsi="宋体" w:cs="宋体"/>
          <w:b/>
          <w:color w:val="auto"/>
          <w:sz w:val="24"/>
          <w:szCs w:val="24"/>
          <w:lang w:val="en-US" w:eastAsia="zh-CN"/>
        </w:rPr>
        <w:t>一年</w:t>
      </w:r>
      <w:r>
        <w:rPr>
          <w:rFonts w:hint="eastAsia" w:ascii="宋体" w:hAnsi="宋体" w:eastAsia="宋体" w:cs="宋体"/>
          <w:color w:val="auto"/>
          <w:sz w:val="24"/>
          <w:szCs w:val="24"/>
        </w:rPr>
        <w:t>；</w:t>
      </w:r>
    </w:p>
    <w:p w14:paraId="662D551E">
      <w:pPr>
        <w:spacing w:line="360" w:lineRule="auto"/>
        <w:ind w:firstLine="361" w:firstLineChars="150"/>
        <w:rPr>
          <w:rFonts w:hint="eastAsia" w:ascii="宋体" w:hAnsi="宋体" w:eastAsia="宋体" w:cs="宋体"/>
          <w:bCs/>
          <w:color w:val="auto"/>
          <w:sz w:val="24"/>
          <w:szCs w:val="24"/>
        </w:rPr>
      </w:pPr>
      <w:r>
        <w:rPr>
          <w:rFonts w:hint="eastAsia" w:ascii="宋体" w:hAnsi="宋体" w:eastAsia="宋体" w:cs="宋体"/>
          <w:b/>
          <w:color w:val="auto"/>
          <w:sz w:val="24"/>
          <w:szCs w:val="24"/>
        </w:rPr>
        <w:t>项目地点：</w:t>
      </w:r>
      <w:r>
        <w:rPr>
          <w:rFonts w:hint="eastAsia" w:ascii="宋体" w:hAnsi="宋体" w:eastAsia="宋体" w:cs="宋体"/>
          <w:bCs/>
          <w:color w:val="auto"/>
          <w:sz w:val="24"/>
          <w:szCs w:val="24"/>
        </w:rPr>
        <w:t>攸县天心生态养殖有限公司(尧泰基地)</w:t>
      </w:r>
      <w:r>
        <w:rPr>
          <w:rFonts w:hint="eastAsia" w:ascii="宋体" w:hAnsi="宋体" w:eastAsia="宋体" w:cs="宋体"/>
          <w:bCs/>
          <w:color w:val="auto"/>
          <w:sz w:val="24"/>
          <w:szCs w:val="24"/>
          <w:lang w:val="en-US" w:eastAsia="zh-CN"/>
        </w:rPr>
        <w:t>攸县北斗塘生态农业园内</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位置处于</w:t>
      </w:r>
      <w:r>
        <w:rPr>
          <w:rFonts w:hint="eastAsia" w:ascii="宋体" w:hAnsi="宋体" w:cs="宋体"/>
          <w:bCs/>
          <w:color w:val="auto"/>
          <w:sz w:val="24"/>
          <w:szCs w:val="24"/>
          <w:lang w:val="en-US" w:eastAsia="zh-CN"/>
        </w:rPr>
        <w:t>湖南省株洲市</w:t>
      </w:r>
      <w:r>
        <w:rPr>
          <w:rFonts w:hint="eastAsia" w:ascii="宋体" w:hAnsi="宋体" w:eastAsia="宋体" w:cs="宋体"/>
          <w:bCs/>
          <w:color w:val="auto"/>
          <w:sz w:val="24"/>
          <w:szCs w:val="24"/>
          <w:lang w:val="en-US" w:eastAsia="zh-CN"/>
        </w:rPr>
        <w:t>攸县新市镇观背村北斗塘组</w:t>
      </w:r>
      <w:r>
        <w:rPr>
          <w:rFonts w:hint="eastAsia" w:ascii="宋体" w:hAnsi="宋体" w:eastAsia="宋体" w:cs="宋体"/>
          <w:bCs/>
          <w:color w:val="auto"/>
          <w:sz w:val="24"/>
          <w:szCs w:val="24"/>
        </w:rPr>
        <w:t>；</w:t>
      </w:r>
    </w:p>
    <w:p w14:paraId="3FA666AC">
      <w:pPr>
        <w:spacing w:line="360" w:lineRule="auto"/>
        <w:ind w:firstLine="361" w:firstLineChars="150"/>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项目</w:t>
      </w:r>
      <w:r>
        <w:rPr>
          <w:rFonts w:hint="eastAsia" w:ascii="宋体" w:hAnsi="宋体" w:eastAsia="宋体" w:cs="宋体"/>
          <w:b/>
          <w:color w:val="auto"/>
          <w:sz w:val="24"/>
          <w:szCs w:val="24"/>
        </w:rPr>
        <w:t>内容：</w:t>
      </w:r>
      <w:r>
        <w:rPr>
          <w:rFonts w:hint="eastAsia" w:ascii="宋体" w:hAnsi="宋体" w:eastAsia="宋体" w:cs="宋体"/>
          <w:color w:val="auto"/>
          <w:sz w:val="24"/>
          <w:szCs w:val="24"/>
        </w:rPr>
        <w:t>在服务期限内，乙方将甲方位于新市镇观背村尧泰基地养殖场内年存栏量牲猪20000头，所产生水肥(沼肥)、堆肥集中收集、发酵处理后运送施用到农田。</w:t>
      </w:r>
    </w:p>
    <w:p w14:paraId="190FFB08">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b/>
          <w:color w:val="auto"/>
          <w:sz w:val="24"/>
          <w:szCs w:val="24"/>
        </w:rPr>
        <w:t>3.供应商资格要求：</w:t>
      </w:r>
      <w:r>
        <w:rPr>
          <w:rFonts w:hint="eastAsia" w:ascii="宋体" w:hAnsi="宋体" w:eastAsia="宋体" w:cs="宋体"/>
          <w:color w:val="auto"/>
          <w:sz w:val="24"/>
          <w:szCs w:val="24"/>
        </w:rPr>
        <w:t>供应商需提供以下资格证明文件：</w:t>
      </w:r>
    </w:p>
    <w:p w14:paraId="5E6762F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（1）法人提交企业法人营业执照副本复印件；</w:t>
      </w:r>
    </w:p>
    <w:p w14:paraId="2F81FB9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（2）法人提交法定代表人身份证明原件；授权委托人提交法定代表人授权委托书原件及法定代表人身份证明原件。</w:t>
      </w:r>
    </w:p>
    <w:p w14:paraId="085FAC22">
      <w:pPr>
        <w:pStyle w:val="36"/>
        <w:spacing w:afterLines="0"/>
        <w:ind w:left="0" w:firstLine="0" w:firstLineChars="0"/>
        <w:rPr>
          <w:rFonts w:hint="eastAsia" w:ascii="宋体" w:hAnsi="宋体" w:eastAsia="宋体" w:cs="宋体"/>
          <w:sz w:val="24"/>
          <w:szCs w:val="24"/>
        </w:rPr>
      </w:pPr>
      <w:r>
        <w:rPr>
          <w:rFonts w:hint="eastAsia" w:ascii="宋体" w:hAnsi="宋体" w:eastAsia="宋体" w:cs="宋体"/>
          <w:b/>
          <w:bCs/>
          <w:kern w:val="0"/>
          <w:sz w:val="24"/>
          <w:szCs w:val="24"/>
          <w:lang w:val="en-US"/>
        </w:rPr>
        <w:t>4.谈判文件获取：</w:t>
      </w:r>
      <w:bookmarkStart w:id="4" w:name="_Hlk515127750"/>
      <w:r>
        <w:rPr>
          <w:rFonts w:hint="eastAsia" w:ascii="宋体" w:hAnsi="宋体" w:eastAsia="宋体" w:cs="宋体"/>
          <w:sz w:val="24"/>
          <w:szCs w:val="24"/>
        </w:rPr>
        <w:t>凡有意参加投标者，请</w:t>
      </w:r>
      <w:r>
        <w:rPr>
          <w:rFonts w:hint="eastAsia" w:ascii="宋体" w:hAnsi="宋体" w:eastAsia="宋体" w:cs="宋体"/>
          <w:b/>
          <w:bCs/>
          <w:sz w:val="24"/>
          <w:szCs w:val="24"/>
        </w:rPr>
        <w:t>从202</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年</w:t>
      </w:r>
      <w:r>
        <w:rPr>
          <w:rFonts w:hint="eastAsia" w:cs="宋体"/>
          <w:b/>
          <w:bCs/>
          <w:sz w:val="24"/>
          <w:szCs w:val="24"/>
          <w:lang w:val="en-US" w:eastAsia="zh-CN"/>
        </w:rPr>
        <w:t>4</w:t>
      </w:r>
      <w:r>
        <w:rPr>
          <w:rFonts w:hint="eastAsia" w:ascii="宋体" w:hAnsi="宋体" w:eastAsia="宋体" w:cs="宋体"/>
          <w:b/>
          <w:bCs/>
          <w:sz w:val="24"/>
          <w:szCs w:val="24"/>
        </w:rPr>
        <w:t>月</w:t>
      </w:r>
      <w:r>
        <w:rPr>
          <w:rFonts w:hint="eastAsia" w:cs="宋体"/>
          <w:b/>
          <w:bCs/>
          <w:sz w:val="24"/>
          <w:szCs w:val="24"/>
          <w:lang w:val="en-US" w:eastAsia="zh-CN"/>
        </w:rPr>
        <w:t>10</w:t>
      </w:r>
      <w:r>
        <w:rPr>
          <w:rFonts w:hint="eastAsia" w:ascii="宋体" w:hAnsi="宋体" w:eastAsia="宋体" w:cs="宋体"/>
          <w:b/>
          <w:bCs/>
          <w:sz w:val="24"/>
          <w:szCs w:val="24"/>
        </w:rPr>
        <w:t>日</w:t>
      </w:r>
      <w:r>
        <w:rPr>
          <w:rFonts w:hint="eastAsia" w:ascii="宋体" w:hAnsi="宋体" w:eastAsia="宋体" w:cs="宋体"/>
          <w:sz w:val="24"/>
          <w:szCs w:val="24"/>
        </w:rPr>
        <w:t>起在湖南新五丰股份有限公司网站（http://www.newwf.com/）</w:t>
      </w:r>
      <w:r>
        <w:rPr>
          <w:rFonts w:hint="eastAsia" w:ascii="宋体" w:hAnsi="宋体" w:eastAsia="宋体" w:cs="宋体"/>
          <w:sz w:val="24"/>
          <w:szCs w:val="24"/>
          <w:lang w:eastAsia="zh-CN"/>
        </w:rPr>
        <w:t>－</w:t>
      </w:r>
      <w:r>
        <w:rPr>
          <w:rFonts w:hint="eastAsia" w:ascii="宋体" w:hAnsi="宋体" w:eastAsia="宋体" w:cs="宋体"/>
          <w:sz w:val="24"/>
          <w:szCs w:val="24"/>
        </w:rPr>
        <w:t>新闻动态</w:t>
      </w:r>
      <w:r>
        <w:rPr>
          <w:rFonts w:hint="eastAsia" w:ascii="宋体" w:hAnsi="宋体" w:eastAsia="宋体" w:cs="宋体"/>
          <w:sz w:val="24"/>
          <w:szCs w:val="24"/>
          <w:lang w:eastAsia="zh-CN"/>
        </w:rPr>
        <w:t>－</w:t>
      </w:r>
      <w:r>
        <w:rPr>
          <w:rFonts w:hint="eastAsia" w:ascii="宋体" w:hAnsi="宋体" w:eastAsia="宋体" w:cs="宋体"/>
          <w:sz w:val="24"/>
          <w:szCs w:val="24"/>
        </w:rPr>
        <w:t>招</w:t>
      </w:r>
      <w:r>
        <w:rPr>
          <w:rFonts w:hint="eastAsia" w:cs="宋体"/>
          <w:sz w:val="24"/>
          <w:szCs w:val="24"/>
          <w:lang w:val="en-US" w:eastAsia="zh-CN"/>
        </w:rPr>
        <w:t>采</w:t>
      </w:r>
      <w:r>
        <w:rPr>
          <w:rFonts w:hint="eastAsia" w:ascii="宋体" w:hAnsi="宋体" w:eastAsia="宋体" w:cs="宋体"/>
          <w:sz w:val="24"/>
          <w:szCs w:val="24"/>
        </w:rPr>
        <w:t>信息专栏</w:t>
      </w:r>
      <w:r>
        <w:rPr>
          <w:rFonts w:hint="eastAsia" w:ascii="宋体" w:hAnsi="宋体" w:eastAsia="宋体" w:cs="宋体"/>
          <w:sz w:val="24"/>
          <w:szCs w:val="24"/>
          <w:lang w:eastAsia="zh-CN"/>
        </w:rPr>
        <w:t>，在</w:t>
      </w:r>
      <w:r>
        <w:rPr>
          <w:rFonts w:hint="eastAsia" w:ascii="宋体" w:hAnsi="宋体" w:eastAsia="宋体" w:cs="宋体"/>
          <w:sz w:val="24"/>
          <w:szCs w:val="24"/>
        </w:rPr>
        <w:t>本公告发布页底端“相关下载”中自行下载谈判文件。</w:t>
      </w:r>
    </w:p>
    <w:p w14:paraId="66BA1B43">
      <w:pPr>
        <w:pStyle w:val="36"/>
        <w:spacing w:afterLines="0"/>
        <w:ind w:left="0"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5.响应文件提交的份数、截止时间、开启时间及地点：</w:t>
      </w:r>
    </w:p>
    <w:p w14:paraId="4CCD3FB7">
      <w:pPr>
        <w:pStyle w:val="36"/>
        <w:spacing w:afterLines="0"/>
        <w:ind w:left="0" w:firstLine="0" w:firstLineChars="0"/>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w:t>
      </w:r>
      <w:r>
        <w:rPr>
          <w:rFonts w:hint="eastAsia" w:ascii="宋体" w:hAnsi="宋体" w:eastAsia="宋体" w:cs="宋体"/>
          <w:b w:val="0"/>
          <w:bCs w:val="0"/>
          <w:kern w:val="0"/>
          <w:sz w:val="24"/>
          <w:szCs w:val="24"/>
          <w:lang w:val="en-US"/>
        </w:rPr>
        <w:t>1）递交谈判响应文件截止时间（响应文件递交截止时间即谈判时间，下同）为：</w:t>
      </w:r>
      <w:r>
        <w:rPr>
          <w:rFonts w:hint="eastAsia" w:ascii="宋体" w:hAnsi="宋体" w:eastAsia="宋体" w:cs="宋体"/>
          <w:b/>
          <w:bCs/>
          <w:kern w:val="0"/>
          <w:sz w:val="24"/>
          <w:szCs w:val="24"/>
          <w:lang w:val="en-US" w:eastAsia="zh-CN"/>
        </w:rPr>
        <w:t>2026</w:t>
      </w:r>
      <w:r>
        <w:rPr>
          <w:rFonts w:hint="eastAsia" w:ascii="宋体" w:hAnsi="宋体" w:eastAsia="宋体" w:cs="宋体"/>
          <w:b/>
          <w:bCs/>
          <w:kern w:val="0"/>
          <w:sz w:val="24"/>
          <w:szCs w:val="24"/>
          <w:lang w:val="en-US"/>
        </w:rPr>
        <w:t>年</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lang w:val="en-US"/>
        </w:rPr>
        <w:t>月</w:t>
      </w:r>
      <w:r>
        <w:rPr>
          <w:rFonts w:hint="eastAsia" w:cs="宋体"/>
          <w:b/>
          <w:bCs/>
          <w:kern w:val="0"/>
          <w:sz w:val="24"/>
          <w:szCs w:val="24"/>
          <w:lang w:val="en-US" w:eastAsia="zh-CN"/>
        </w:rPr>
        <w:t>17</w:t>
      </w:r>
      <w:r>
        <w:rPr>
          <w:rFonts w:hint="eastAsia" w:ascii="宋体" w:hAnsi="宋体" w:eastAsia="宋体" w:cs="宋体"/>
          <w:b/>
          <w:bCs/>
          <w:kern w:val="0"/>
          <w:sz w:val="24"/>
          <w:szCs w:val="24"/>
          <w:lang w:val="en-US"/>
        </w:rPr>
        <w:t>日</w:t>
      </w:r>
      <w:r>
        <w:rPr>
          <w:rFonts w:hint="eastAsia" w:ascii="宋体" w:hAnsi="宋体" w:eastAsia="宋体" w:cs="宋体"/>
          <w:b/>
          <w:bCs/>
          <w:kern w:val="0"/>
          <w:sz w:val="24"/>
          <w:szCs w:val="24"/>
          <w:lang w:val="en-US" w:eastAsia="zh-CN"/>
        </w:rPr>
        <w:t>上午</w:t>
      </w:r>
      <w:r>
        <w:rPr>
          <w:rFonts w:hint="eastAsia" w:cs="宋体"/>
          <w:b/>
          <w:bCs/>
          <w:kern w:val="0"/>
          <w:sz w:val="24"/>
          <w:szCs w:val="24"/>
          <w:lang w:val="en-US" w:eastAsia="zh-CN"/>
        </w:rPr>
        <w:t>10</w:t>
      </w:r>
      <w:r>
        <w:rPr>
          <w:rFonts w:hint="eastAsia" w:ascii="宋体" w:hAnsi="宋体" w:eastAsia="宋体" w:cs="宋体"/>
          <w:b/>
          <w:bCs/>
          <w:kern w:val="0"/>
          <w:sz w:val="24"/>
          <w:szCs w:val="24"/>
          <w:lang w:val="en-US" w:eastAsia="zh-CN"/>
        </w:rPr>
        <w:t>:00</w:t>
      </w:r>
      <w:r>
        <w:rPr>
          <w:rFonts w:hint="eastAsia" w:ascii="宋体" w:hAnsi="宋体" w:eastAsia="宋体" w:cs="宋体"/>
          <w:b w:val="0"/>
          <w:bCs w:val="0"/>
          <w:kern w:val="0"/>
          <w:sz w:val="24"/>
          <w:szCs w:val="24"/>
          <w:lang w:val="en-US"/>
        </w:rPr>
        <w:t>（北京时间），地点为：湖南新五丰股份有限公司会议室（长沙市五一西路2号第一大道19楼）。</w:t>
      </w:r>
    </w:p>
    <w:p w14:paraId="6D1CFC48">
      <w:pPr>
        <w:pStyle w:val="82"/>
        <w:spacing w:line="480" w:lineRule="exact"/>
        <w:ind w:left="0" w:lef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2）逾期送达的或者未送达指定地点的响应文件，采购人不予受理。</w:t>
      </w:r>
    </w:p>
    <w:p w14:paraId="1B79C83C">
      <w:pPr>
        <w:pStyle w:val="82"/>
        <w:spacing w:line="480" w:lineRule="exact"/>
        <w:ind w:left="0" w:lef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（3）参加单位法定代表人或授权委托人执密封谈判响应文件参加现场谈判。</w:t>
      </w:r>
    </w:p>
    <w:p w14:paraId="7C1772F9">
      <w:pPr>
        <w:pStyle w:val="82"/>
        <w:spacing w:line="480" w:lineRule="exact"/>
        <w:ind w:firstLine="0" w:firstLineChars="0"/>
        <w:jc w:val="left"/>
        <w:rPr>
          <w:rFonts w:hint="eastAsia" w:ascii="宋体" w:hAnsi="宋体" w:eastAsia="宋体" w:cs="宋体"/>
          <w:b/>
          <w:kern w:val="0"/>
          <w:sz w:val="24"/>
          <w:szCs w:val="24"/>
          <w:u w:val="single"/>
        </w:rPr>
      </w:pPr>
      <w:r>
        <w:rPr>
          <w:rFonts w:hint="eastAsia" w:ascii="宋体" w:hAnsi="宋体" w:eastAsia="宋体" w:cs="宋体"/>
          <w:b/>
          <w:bCs/>
          <w:kern w:val="0"/>
          <w:sz w:val="24"/>
          <w:szCs w:val="24"/>
        </w:rPr>
        <w:t>6.谈判响应文件要求：（</w:t>
      </w:r>
      <w:r>
        <w:rPr>
          <w:rFonts w:hint="eastAsia" w:ascii="宋体" w:hAnsi="宋体" w:eastAsia="宋体" w:cs="宋体"/>
          <w:b/>
          <w:kern w:val="0"/>
          <w:sz w:val="24"/>
          <w:szCs w:val="24"/>
        </w:rPr>
        <w:t>包含但不限于以下内容）</w:t>
      </w:r>
    </w:p>
    <w:p w14:paraId="3C50A2FF">
      <w:pPr>
        <w:pStyle w:val="82"/>
        <w:spacing w:line="480" w:lineRule="exact"/>
        <w:ind w:firstLine="0" w:firstLineChars="0"/>
        <w:jc w:val="left"/>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响应单位加盖公章的资质证明文件（复印件）及法定代表人身份证明、法人代表授权委托书。</w:t>
      </w:r>
    </w:p>
    <w:p w14:paraId="03B1C7C1">
      <w:pPr>
        <w:pStyle w:val="82"/>
        <w:spacing w:line="480" w:lineRule="exact"/>
        <w:ind w:firstLine="0" w:firstLineChars="0"/>
        <w:jc w:val="left"/>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加盖公章的第一轮报价单</w:t>
      </w:r>
      <w:r>
        <w:rPr>
          <w:rFonts w:hint="eastAsia" w:ascii="宋体" w:hAnsi="宋体" w:eastAsia="宋体" w:cs="宋体"/>
          <w:kern w:val="0"/>
          <w:sz w:val="24"/>
          <w:szCs w:val="24"/>
          <w:u w:val="none"/>
        </w:rPr>
        <w:t>（</w:t>
      </w:r>
      <w:r>
        <w:rPr>
          <w:rFonts w:hint="eastAsia" w:ascii="宋体" w:hAnsi="宋体" w:eastAsia="宋体" w:cs="宋体"/>
          <w:kern w:val="0"/>
          <w:sz w:val="24"/>
          <w:szCs w:val="24"/>
          <w:u w:val="none"/>
          <w:lang w:val="en-US" w:eastAsia="zh-CN"/>
        </w:rPr>
        <w:t>第</w:t>
      </w:r>
      <w:r>
        <w:rPr>
          <w:rFonts w:hint="eastAsia" w:ascii="宋体" w:hAnsi="宋体" w:eastAsia="宋体" w:cs="宋体"/>
          <w:kern w:val="0"/>
          <w:sz w:val="24"/>
          <w:szCs w:val="24"/>
          <w:u w:val="none"/>
        </w:rPr>
        <w:t>二</w:t>
      </w:r>
      <w:r>
        <w:rPr>
          <w:rFonts w:hint="eastAsia" w:ascii="宋体" w:hAnsi="宋体" w:eastAsia="宋体" w:cs="宋体"/>
          <w:kern w:val="0"/>
          <w:sz w:val="24"/>
          <w:szCs w:val="24"/>
        </w:rPr>
        <w:t>轮报价单现场填写）。</w:t>
      </w:r>
    </w:p>
    <w:p w14:paraId="62187DE3">
      <w:pPr>
        <w:pStyle w:val="82"/>
        <w:spacing w:line="480" w:lineRule="exact"/>
        <w:ind w:firstLine="0" w:firstLineChars="0"/>
        <w:jc w:val="left"/>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b/>
          <w:bCs/>
          <w:kern w:val="0"/>
          <w:sz w:val="24"/>
          <w:szCs w:val="24"/>
        </w:rPr>
        <w:t>售后服务承诺书</w:t>
      </w:r>
      <w:r>
        <w:rPr>
          <w:rFonts w:hint="eastAsia" w:ascii="宋体" w:hAnsi="宋体" w:eastAsia="宋体" w:cs="宋体"/>
          <w:kern w:val="0"/>
          <w:sz w:val="24"/>
          <w:szCs w:val="24"/>
        </w:rPr>
        <w:t>。</w:t>
      </w:r>
    </w:p>
    <w:bookmarkEnd w:id="4"/>
    <w:p w14:paraId="76CD973B">
      <w:pPr>
        <w:spacing w:line="360" w:lineRule="auto"/>
        <w:rPr>
          <w:rFonts w:hint="eastAsia" w:ascii="宋体" w:hAnsi="宋体" w:eastAsia="宋体" w:cs="宋体"/>
          <w:b/>
          <w:sz w:val="24"/>
          <w:szCs w:val="24"/>
        </w:rPr>
      </w:pPr>
      <w:bookmarkStart w:id="5" w:name="_Toc152045515"/>
      <w:bookmarkEnd w:id="5"/>
      <w:bookmarkStart w:id="6" w:name="_Toc179632531"/>
      <w:bookmarkEnd w:id="6"/>
      <w:bookmarkStart w:id="7" w:name="_Toc152042291"/>
      <w:bookmarkEnd w:id="7"/>
      <w:r>
        <w:rPr>
          <w:rFonts w:hint="eastAsia" w:ascii="宋体" w:hAnsi="宋体" w:eastAsia="宋体" w:cs="宋体"/>
          <w:b/>
          <w:bCs/>
          <w:kern w:val="0"/>
          <w:sz w:val="24"/>
          <w:szCs w:val="24"/>
        </w:rPr>
        <w:t>7.</w:t>
      </w:r>
      <w:r>
        <w:rPr>
          <w:rFonts w:hint="eastAsia" w:ascii="宋体" w:hAnsi="宋体" w:eastAsia="宋体" w:cs="宋体"/>
          <w:b/>
          <w:sz w:val="24"/>
          <w:szCs w:val="24"/>
        </w:rPr>
        <w:t>谈判保证金：</w:t>
      </w:r>
    </w:p>
    <w:p w14:paraId="1BF99353">
      <w:pPr>
        <w:spacing w:line="360" w:lineRule="auto"/>
        <w:rPr>
          <w:rFonts w:hint="eastAsia" w:ascii="宋体" w:hAnsi="宋体" w:eastAsia="宋体" w:cs="宋体"/>
          <w:sz w:val="24"/>
          <w:szCs w:val="24"/>
        </w:rPr>
      </w:pPr>
      <w:r>
        <w:rPr>
          <w:rFonts w:hint="eastAsia" w:ascii="宋体" w:hAnsi="宋体" w:eastAsia="宋体" w:cs="宋体"/>
          <w:sz w:val="24"/>
          <w:szCs w:val="24"/>
        </w:rPr>
        <w:t>（1）保证金数额：</w:t>
      </w:r>
      <w:r>
        <w:rPr>
          <w:rFonts w:hint="eastAsia" w:ascii="宋体" w:hAnsi="宋体" w:cs="宋体"/>
          <w:sz w:val="24"/>
          <w:szCs w:val="24"/>
          <w:lang w:val="en-US" w:eastAsia="zh-CN"/>
        </w:rPr>
        <w:t>壹万</w:t>
      </w:r>
      <w:r>
        <w:rPr>
          <w:rFonts w:hint="eastAsia" w:ascii="宋体" w:hAnsi="宋体" w:eastAsia="宋体" w:cs="宋体"/>
          <w:sz w:val="24"/>
          <w:szCs w:val="24"/>
        </w:rPr>
        <w:t>元整（¥</w:t>
      </w:r>
      <w:r>
        <w:rPr>
          <w:rFonts w:hint="eastAsia" w:ascii="宋体" w:hAnsi="宋体" w:cs="宋体"/>
          <w:sz w:val="24"/>
          <w:szCs w:val="24"/>
          <w:lang w:val="en-US" w:eastAsia="zh-CN"/>
        </w:rPr>
        <w:t>10</w:t>
      </w:r>
      <w:r>
        <w:rPr>
          <w:rFonts w:hint="eastAsia" w:ascii="宋体" w:hAnsi="宋体" w:eastAsia="宋体" w:cs="宋体"/>
          <w:sz w:val="24"/>
          <w:szCs w:val="24"/>
        </w:rPr>
        <w:t>000.00元）</w:t>
      </w:r>
    </w:p>
    <w:p w14:paraId="385D3AB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（2）缴纳方式：以银行转账等形式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非现金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从谈判单位基本账户缴入以下账户，供应商须确保谈判保证金在谈判截止时间前（含）到达指定账户，以银行查询到账时间为准。</w:t>
      </w:r>
    </w:p>
    <w:p w14:paraId="2E81525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户 名：湖南新五丰股份有限公司</w:t>
      </w:r>
    </w:p>
    <w:p w14:paraId="6A8C6DA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开户银行：交通银行长沙潇湘支行</w:t>
      </w:r>
    </w:p>
    <w:p w14:paraId="70F952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号：431610000018150004180</w:t>
      </w:r>
    </w:p>
    <w:p w14:paraId="1C4A230F">
      <w:pPr>
        <w:spacing w:line="360" w:lineRule="auto"/>
        <w:rPr>
          <w:rFonts w:hint="eastAsia" w:ascii="宋体" w:hAnsi="宋体" w:eastAsia="宋体" w:cs="宋体"/>
          <w:color w:val="auto"/>
          <w:sz w:val="24"/>
          <w:szCs w:val="24"/>
        </w:rPr>
      </w:pPr>
      <w:r>
        <w:rPr>
          <w:rFonts w:hint="eastAsia" w:ascii="宋体" w:hAnsi="宋体" w:eastAsia="宋体" w:cs="宋体"/>
          <w:sz w:val="24"/>
          <w:szCs w:val="24"/>
        </w:rPr>
        <w:t>（</w:t>
      </w:r>
      <w:r>
        <w:rPr>
          <w:rFonts w:hint="eastAsia" w:ascii="宋体" w:hAnsi="宋体" w:eastAsia="宋体" w:cs="宋体"/>
          <w:color w:val="auto"/>
          <w:sz w:val="24"/>
          <w:szCs w:val="24"/>
        </w:rPr>
        <w:t>3）未按时足额缴纳保证金的，其响应文件将被拒绝。</w:t>
      </w:r>
    </w:p>
    <w:p w14:paraId="64A8A185">
      <w:pPr>
        <w:widowControl/>
        <w:spacing w:line="480" w:lineRule="exact"/>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8.谈判时间及地点：202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年</w:t>
      </w: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17</w:t>
      </w:r>
      <w:r>
        <w:rPr>
          <w:rFonts w:hint="eastAsia" w:ascii="宋体" w:hAnsi="宋体" w:eastAsia="宋体" w:cs="宋体"/>
          <w:b/>
          <w:bCs/>
          <w:color w:val="auto"/>
          <w:kern w:val="0"/>
          <w:sz w:val="24"/>
          <w:szCs w:val="24"/>
          <w:highlight w:val="none"/>
        </w:rPr>
        <w:t>日</w:t>
      </w:r>
      <w:r>
        <w:rPr>
          <w:rFonts w:hint="eastAsia" w:ascii="宋体" w:hAnsi="宋体" w:eastAsia="宋体" w:cs="宋体"/>
          <w:b/>
          <w:bCs/>
          <w:kern w:val="0"/>
          <w:sz w:val="24"/>
          <w:szCs w:val="24"/>
          <w:highlight w:val="none"/>
          <w:lang w:val="en-US" w:eastAsia="zh-CN"/>
        </w:rPr>
        <w:t>上午</w:t>
      </w:r>
      <w:r>
        <w:rPr>
          <w:rFonts w:hint="eastAsia" w:ascii="宋体" w:hAnsi="宋体" w:cs="宋体"/>
          <w:b/>
          <w:bCs/>
          <w:kern w:val="0"/>
          <w:sz w:val="24"/>
          <w:szCs w:val="24"/>
          <w:highlight w:val="none"/>
          <w:lang w:val="en-US" w:eastAsia="zh-CN"/>
        </w:rPr>
        <w:t>10</w:t>
      </w:r>
      <w:r>
        <w:rPr>
          <w:rFonts w:hint="eastAsia" w:ascii="宋体" w:hAnsi="宋体" w:eastAsia="宋体" w:cs="宋体"/>
          <w:b/>
          <w:bCs/>
          <w:kern w:val="0"/>
          <w:sz w:val="24"/>
          <w:szCs w:val="24"/>
          <w:highlight w:val="none"/>
          <w:lang w:val="en-US" w:eastAsia="zh-CN"/>
        </w:rPr>
        <w:t>:00</w:t>
      </w:r>
      <w:r>
        <w:rPr>
          <w:rFonts w:hint="eastAsia" w:ascii="宋体" w:hAnsi="宋体" w:eastAsia="宋体" w:cs="宋体"/>
          <w:b/>
          <w:bCs/>
          <w:color w:val="auto"/>
          <w:kern w:val="0"/>
          <w:sz w:val="24"/>
          <w:szCs w:val="24"/>
          <w:highlight w:val="none"/>
        </w:rPr>
        <w:t>（北京时间）</w:t>
      </w:r>
      <w:r>
        <w:rPr>
          <w:rFonts w:hint="eastAsia" w:ascii="宋体" w:hAnsi="宋体" w:eastAsia="宋体" w:cs="宋体"/>
          <w:color w:val="auto"/>
          <w:kern w:val="0"/>
          <w:sz w:val="24"/>
          <w:szCs w:val="24"/>
          <w:highlight w:val="none"/>
        </w:rPr>
        <w:t>，湖南新五丰股份有限公司</w:t>
      </w:r>
      <w:r>
        <w:rPr>
          <w:rFonts w:hint="eastAsia" w:ascii="宋体" w:hAnsi="宋体" w:eastAsia="宋体" w:cs="宋体"/>
          <w:color w:val="auto"/>
          <w:kern w:val="0"/>
          <w:sz w:val="24"/>
          <w:szCs w:val="24"/>
          <w:highlight w:val="none"/>
          <w:lang w:val="en-US" w:eastAsia="zh-CN"/>
        </w:rPr>
        <w:t>会议室</w:t>
      </w:r>
      <w:r>
        <w:rPr>
          <w:rFonts w:hint="eastAsia" w:ascii="宋体" w:hAnsi="宋体" w:eastAsia="宋体" w:cs="宋体"/>
          <w:color w:val="auto"/>
          <w:kern w:val="0"/>
          <w:sz w:val="24"/>
          <w:szCs w:val="24"/>
          <w:highlight w:val="none"/>
        </w:rPr>
        <w:t>（长沙市五一西路2号第一大道19楼）。</w:t>
      </w:r>
    </w:p>
    <w:p w14:paraId="5A21CA02">
      <w:pPr>
        <w:widowControl/>
        <w:spacing w:line="480" w:lineRule="exac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highlight w:val="none"/>
          <w:lang w:eastAsia="zh-CN"/>
        </w:rPr>
        <w:t>9.</w:t>
      </w:r>
      <w:r>
        <w:rPr>
          <w:rFonts w:hint="eastAsia" w:ascii="宋体" w:hAnsi="宋体" w:eastAsia="宋体" w:cs="宋体"/>
          <w:b/>
          <w:bCs/>
          <w:color w:val="auto"/>
          <w:kern w:val="0"/>
          <w:sz w:val="24"/>
          <w:szCs w:val="24"/>
          <w:highlight w:val="none"/>
        </w:rPr>
        <w:t>联</w:t>
      </w:r>
      <w:r>
        <w:rPr>
          <w:rFonts w:hint="eastAsia" w:ascii="宋体" w:hAnsi="宋体" w:eastAsia="宋体" w:cs="宋体"/>
          <w:b/>
          <w:bCs/>
          <w:color w:val="auto"/>
          <w:kern w:val="0"/>
          <w:sz w:val="24"/>
          <w:szCs w:val="24"/>
          <w:highlight w:val="none"/>
          <w:lang w:val="en-US" w:eastAsia="zh-CN"/>
        </w:rPr>
        <w:t>系</w:t>
      </w:r>
      <w:r>
        <w:rPr>
          <w:rFonts w:hint="eastAsia" w:ascii="宋体" w:hAnsi="宋体" w:eastAsia="宋体" w:cs="宋体"/>
          <w:b/>
          <w:bCs/>
          <w:color w:val="auto"/>
          <w:kern w:val="0"/>
          <w:sz w:val="24"/>
          <w:szCs w:val="24"/>
          <w:highlight w:val="none"/>
        </w:rPr>
        <w:t>人：</w:t>
      </w:r>
      <w:r>
        <w:rPr>
          <w:rFonts w:hint="eastAsia" w:ascii="宋体" w:hAnsi="宋体" w:eastAsia="宋体" w:cs="宋体"/>
          <w:color w:val="auto"/>
          <w:kern w:val="0"/>
          <w:sz w:val="24"/>
          <w:szCs w:val="24"/>
          <w:highlight w:val="none"/>
          <w:u w:val="none"/>
        </w:rPr>
        <w:t>杨勇</w:t>
      </w:r>
      <w:r>
        <w:rPr>
          <w:rFonts w:hint="eastAsia" w:ascii="宋体" w:hAnsi="宋体" w:eastAsia="宋体" w:cs="宋体"/>
          <w:color w:val="auto"/>
          <w:sz w:val="24"/>
          <w:szCs w:val="24"/>
          <w:highlight w:val="none"/>
          <w:u w:val="none"/>
        </w:rPr>
        <w:t xml:space="preserve"> </w:t>
      </w:r>
      <w:r>
        <w:rPr>
          <w:rFonts w:hint="eastAsia" w:ascii="宋体" w:hAnsi="宋体" w:eastAsia="宋体" w:cs="宋体"/>
          <w:b/>
          <w:bCs/>
          <w:color w:val="auto"/>
          <w:kern w:val="0"/>
          <w:sz w:val="24"/>
          <w:szCs w:val="24"/>
          <w:highlight w:val="none"/>
          <w:u w:val="none"/>
        </w:rPr>
        <w:t>电话：</w:t>
      </w:r>
      <w:r>
        <w:rPr>
          <w:rFonts w:hint="eastAsia" w:ascii="宋体" w:hAnsi="宋体" w:cs="宋体"/>
          <w:color w:val="auto"/>
          <w:kern w:val="0"/>
          <w:sz w:val="24"/>
          <w:szCs w:val="24"/>
          <w:highlight w:val="none"/>
          <w:u w:val="none"/>
          <w:lang w:val="en-US" w:eastAsia="zh-CN"/>
        </w:rPr>
        <w:t>0731-84449588-507</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rPr>
        <w:t>  </w:t>
      </w:r>
    </w:p>
    <w:p w14:paraId="742BFC03">
      <w:pPr>
        <w:widowControl/>
        <w:spacing w:line="480" w:lineRule="exac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lang w:val="en-US" w:eastAsia="zh-CN"/>
        </w:rPr>
        <w:t>10.</w:t>
      </w:r>
      <w:r>
        <w:rPr>
          <w:rFonts w:hint="eastAsia" w:ascii="宋体" w:hAnsi="宋体" w:eastAsia="宋体" w:cs="宋体"/>
          <w:b/>
          <w:bCs/>
          <w:color w:val="auto"/>
          <w:kern w:val="0"/>
          <w:sz w:val="24"/>
          <w:szCs w:val="24"/>
        </w:rPr>
        <w:t>发布公告的媒体：</w:t>
      </w:r>
      <w:r>
        <w:rPr>
          <w:rFonts w:hint="eastAsia" w:ascii="宋体" w:hAnsi="宋体" w:eastAsia="宋体" w:cs="宋体"/>
          <w:color w:val="auto"/>
          <w:sz w:val="24"/>
          <w:szCs w:val="24"/>
        </w:rPr>
        <w:t>本次谈判采取公</w:t>
      </w:r>
      <w:r>
        <w:rPr>
          <w:rFonts w:hint="eastAsia" w:ascii="宋体" w:hAnsi="宋体" w:eastAsia="宋体" w:cs="宋体"/>
          <w:color w:val="auto"/>
          <w:sz w:val="24"/>
          <w:szCs w:val="24"/>
          <w:lang w:eastAsia="zh-CN"/>
        </w:rPr>
        <w:t>告</w:t>
      </w:r>
      <w:r>
        <w:rPr>
          <w:rFonts w:hint="eastAsia" w:ascii="宋体" w:hAnsi="宋体" w:eastAsia="宋体" w:cs="宋体"/>
          <w:color w:val="auto"/>
          <w:sz w:val="24"/>
          <w:szCs w:val="24"/>
        </w:rPr>
        <w:t>邀请方式，公告发布媒介湖南新五丰股份有限公司网站（http://www.newwf.com/）。</w:t>
      </w:r>
      <w:r>
        <w:rPr>
          <w:rFonts w:hint="eastAsia" w:ascii="宋体" w:hAnsi="宋体" w:eastAsia="宋体" w:cs="宋体"/>
          <w:color w:val="auto"/>
          <w:kern w:val="0"/>
          <w:sz w:val="24"/>
          <w:szCs w:val="24"/>
        </w:rPr>
        <w:t xml:space="preserve">      </w:t>
      </w:r>
    </w:p>
    <w:p w14:paraId="6FA0ED47">
      <w:pPr>
        <w:pStyle w:val="82"/>
        <w:spacing w:line="480" w:lineRule="exact"/>
        <w:ind w:firstLine="228" w:firstLineChars="95"/>
        <w:jc w:val="left"/>
        <w:rPr>
          <w:rFonts w:hint="eastAsia" w:ascii="宋体" w:hAnsi="宋体" w:eastAsia="宋体" w:cs="宋体"/>
          <w:color w:val="FF0000"/>
          <w:kern w:val="0"/>
          <w:sz w:val="24"/>
          <w:szCs w:val="24"/>
        </w:rPr>
      </w:pPr>
    </w:p>
    <w:p w14:paraId="7ED2FF2A">
      <w:pPr>
        <w:pStyle w:val="82"/>
        <w:spacing w:line="480" w:lineRule="exact"/>
        <w:ind w:firstLine="228" w:firstLineChars="95"/>
        <w:jc w:val="left"/>
        <w:rPr>
          <w:rFonts w:hint="eastAsia" w:ascii="宋体" w:hAnsi="宋体" w:eastAsia="宋体" w:cs="宋体"/>
          <w:color w:val="FF0000"/>
          <w:kern w:val="0"/>
          <w:sz w:val="24"/>
          <w:szCs w:val="24"/>
        </w:rPr>
      </w:pPr>
    </w:p>
    <w:p w14:paraId="7B4E8E77">
      <w:pPr>
        <w:pStyle w:val="82"/>
        <w:spacing w:line="480" w:lineRule="exact"/>
        <w:ind w:firstLine="228" w:firstLineChars="95"/>
        <w:jc w:val="left"/>
        <w:rPr>
          <w:rFonts w:hint="eastAsia" w:ascii="宋体" w:hAnsi="宋体" w:eastAsia="宋体" w:cs="宋体"/>
          <w:color w:val="FF0000"/>
          <w:kern w:val="0"/>
          <w:sz w:val="24"/>
          <w:szCs w:val="24"/>
        </w:rPr>
      </w:pPr>
    </w:p>
    <w:p w14:paraId="74FFE509">
      <w:pPr>
        <w:pStyle w:val="82"/>
        <w:spacing w:line="480" w:lineRule="exact"/>
        <w:ind w:firstLine="228" w:firstLineChars="95"/>
        <w:jc w:val="left"/>
        <w:rPr>
          <w:rFonts w:hint="eastAsia" w:ascii="宋体" w:hAnsi="宋体" w:eastAsia="宋体" w:cs="宋体"/>
          <w:color w:val="FF0000"/>
          <w:kern w:val="0"/>
          <w:sz w:val="24"/>
          <w:szCs w:val="24"/>
        </w:rPr>
      </w:pPr>
    </w:p>
    <w:p w14:paraId="72217474">
      <w:pPr>
        <w:pStyle w:val="82"/>
        <w:spacing w:line="480" w:lineRule="exact"/>
        <w:ind w:firstLine="228" w:firstLineChars="95"/>
        <w:jc w:val="left"/>
        <w:rPr>
          <w:rFonts w:hint="eastAsia" w:ascii="宋体" w:hAnsi="宋体" w:eastAsia="宋体" w:cs="宋体"/>
          <w:color w:val="FF0000"/>
          <w:kern w:val="0"/>
          <w:sz w:val="24"/>
          <w:szCs w:val="24"/>
        </w:rPr>
      </w:pPr>
    </w:p>
    <w:p w14:paraId="30C4FEC2">
      <w:pPr>
        <w:pStyle w:val="82"/>
        <w:spacing w:line="480" w:lineRule="exact"/>
        <w:ind w:firstLine="228" w:firstLineChars="95"/>
        <w:jc w:val="left"/>
        <w:rPr>
          <w:rFonts w:hint="eastAsia" w:ascii="宋体" w:hAnsi="宋体" w:eastAsia="宋体" w:cs="宋体"/>
          <w:color w:val="FF0000"/>
          <w:kern w:val="0"/>
          <w:sz w:val="24"/>
          <w:szCs w:val="24"/>
        </w:rPr>
      </w:pPr>
    </w:p>
    <w:p w14:paraId="7C6BA317">
      <w:pPr>
        <w:pStyle w:val="82"/>
        <w:spacing w:line="480" w:lineRule="exact"/>
        <w:ind w:firstLine="228" w:firstLineChars="95"/>
        <w:jc w:val="left"/>
        <w:rPr>
          <w:rFonts w:hint="eastAsia" w:ascii="宋体" w:hAnsi="宋体" w:eastAsia="宋体" w:cs="宋体"/>
          <w:color w:val="FF0000"/>
          <w:kern w:val="0"/>
          <w:sz w:val="24"/>
          <w:szCs w:val="24"/>
        </w:rPr>
      </w:pPr>
    </w:p>
    <w:p w14:paraId="43EA5A36">
      <w:pPr>
        <w:pStyle w:val="82"/>
        <w:spacing w:line="480" w:lineRule="exact"/>
        <w:ind w:firstLine="228" w:firstLineChars="95"/>
        <w:jc w:val="left"/>
        <w:rPr>
          <w:rFonts w:hint="eastAsia" w:ascii="宋体" w:hAnsi="宋体" w:eastAsia="宋体" w:cs="宋体"/>
          <w:color w:val="FF0000"/>
          <w:kern w:val="0"/>
          <w:sz w:val="24"/>
          <w:szCs w:val="24"/>
        </w:rPr>
      </w:pPr>
    </w:p>
    <w:p w14:paraId="2E985FBB">
      <w:pPr>
        <w:pStyle w:val="82"/>
        <w:spacing w:line="480" w:lineRule="exact"/>
        <w:ind w:firstLine="228" w:firstLineChars="95"/>
        <w:jc w:val="left"/>
        <w:rPr>
          <w:rFonts w:hint="eastAsia" w:ascii="宋体" w:hAnsi="宋体" w:eastAsia="宋体" w:cs="宋体"/>
          <w:color w:val="FF0000"/>
          <w:kern w:val="0"/>
          <w:sz w:val="24"/>
          <w:szCs w:val="24"/>
        </w:rPr>
      </w:pPr>
    </w:p>
    <w:p w14:paraId="115D3F71">
      <w:pPr>
        <w:pStyle w:val="82"/>
        <w:spacing w:line="480" w:lineRule="exact"/>
        <w:ind w:firstLine="228" w:firstLineChars="95"/>
        <w:jc w:val="left"/>
        <w:rPr>
          <w:rFonts w:hint="eastAsia" w:ascii="宋体" w:hAnsi="宋体" w:eastAsia="宋体" w:cs="宋体"/>
          <w:color w:val="FF0000"/>
          <w:kern w:val="0"/>
          <w:sz w:val="24"/>
          <w:szCs w:val="24"/>
        </w:rPr>
      </w:pPr>
    </w:p>
    <w:p w14:paraId="1A0C1F70">
      <w:pPr>
        <w:pStyle w:val="82"/>
        <w:spacing w:line="480" w:lineRule="exact"/>
        <w:ind w:firstLine="228" w:firstLineChars="95"/>
        <w:jc w:val="left"/>
        <w:rPr>
          <w:rFonts w:hint="eastAsia" w:ascii="宋体" w:hAnsi="宋体" w:eastAsia="宋体" w:cs="宋体"/>
          <w:color w:val="FF0000"/>
          <w:kern w:val="0"/>
          <w:sz w:val="24"/>
          <w:szCs w:val="24"/>
        </w:rPr>
      </w:pPr>
    </w:p>
    <w:p w14:paraId="048C842A">
      <w:pPr>
        <w:pStyle w:val="82"/>
        <w:spacing w:line="480" w:lineRule="exact"/>
        <w:ind w:firstLine="228" w:firstLineChars="95"/>
        <w:jc w:val="left"/>
        <w:rPr>
          <w:rFonts w:hint="eastAsia" w:ascii="宋体" w:hAnsi="宋体" w:eastAsia="宋体" w:cs="宋体"/>
          <w:color w:val="FF0000"/>
          <w:kern w:val="0"/>
          <w:sz w:val="24"/>
          <w:szCs w:val="24"/>
        </w:rPr>
      </w:pPr>
    </w:p>
    <w:p w14:paraId="3F28DEFC">
      <w:pPr>
        <w:pStyle w:val="82"/>
        <w:spacing w:line="480" w:lineRule="exact"/>
        <w:ind w:firstLine="228" w:firstLineChars="95"/>
        <w:jc w:val="left"/>
        <w:rPr>
          <w:rFonts w:hint="eastAsia" w:ascii="宋体" w:hAnsi="宋体" w:eastAsia="宋体" w:cs="宋体"/>
          <w:color w:val="FF0000"/>
          <w:kern w:val="0"/>
          <w:sz w:val="24"/>
          <w:szCs w:val="24"/>
        </w:rPr>
      </w:pPr>
    </w:p>
    <w:p w14:paraId="02A11E44">
      <w:pPr>
        <w:pStyle w:val="82"/>
        <w:spacing w:line="480" w:lineRule="exact"/>
        <w:ind w:firstLine="228" w:firstLineChars="95"/>
        <w:jc w:val="left"/>
        <w:rPr>
          <w:rFonts w:hint="eastAsia" w:ascii="宋体" w:hAnsi="宋体" w:eastAsia="宋体" w:cs="宋体"/>
          <w:color w:val="FF0000"/>
          <w:kern w:val="0"/>
          <w:sz w:val="24"/>
          <w:szCs w:val="24"/>
        </w:rPr>
      </w:pPr>
    </w:p>
    <w:p w14:paraId="4A813D69">
      <w:pPr>
        <w:pStyle w:val="82"/>
        <w:spacing w:line="480" w:lineRule="exact"/>
        <w:ind w:firstLine="228" w:firstLineChars="95"/>
        <w:jc w:val="left"/>
        <w:rPr>
          <w:rFonts w:hint="eastAsia" w:ascii="宋体" w:hAnsi="宋体" w:eastAsia="宋体" w:cs="宋体"/>
          <w:color w:val="FF0000"/>
          <w:kern w:val="0"/>
          <w:sz w:val="24"/>
          <w:szCs w:val="24"/>
        </w:rPr>
      </w:pPr>
    </w:p>
    <w:p w14:paraId="68CCEC46">
      <w:pPr>
        <w:pStyle w:val="82"/>
        <w:spacing w:line="480" w:lineRule="exact"/>
        <w:ind w:firstLine="228" w:firstLineChars="95"/>
        <w:jc w:val="left"/>
        <w:rPr>
          <w:rFonts w:hint="eastAsia" w:ascii="宋体" w:hAnsi="宋体" w:eastAsia="宋体" w:cs="宋体"/>
          <w:color w:val="FF0000"/>
          <w:kern w:val="0"/>
          <w:sz w:val="24"/>
          <w:szCs w:val="24"/>
        </w:rPr>
      </w:pPr>
    </w:p>
    <w:p w14:paraId="006AB661">
      <w:pPr>
        <w:pStyle w:val="82"/>
        <w:spacing w:line="480" w:lineRule="exact"/>
        <w:ind w:firstLine="228" w:firstLineChars="95"/>
        <w:jc w:val="left"/>
        <w:rPr>
          <w:rFonts w:hint="eastAsia" w:ascii="宋体" w:hAnsi="宋体" w:eastAsia="宋体" w:cs="宋体"/>
          <w:color w:val="FF0000"/>
          <w:kern w:val="0"/>
          <w:sz w:val="24"/>
          <w:szCs w:val="24"/>
        </w:rPr>
      </w:pPr>
    </w:p>
    <w:p w14:paraId="56C98D24">
      <w:pPr>
        <w:pStyle w:val="2"/>
        <w:spacing w:line="560" w:lineRule="exact"/>
        <w:jc w:val="center"/>
        <w:rPr>
          <w:rFonts w:hint="eastAsia" w:ascii="宋体" w:hAnsi="宋体" w:eastAsia="宋体" w:cs="宋体"/>
          <w:sz w:val="32"/>
          <w:szCs w:val="32"/>
        </w:rPr>
      </w:pPr>
      <w:bookmarkStart w:id="8" w:name="_Toc227423920"/>
      <w:bookmarkStart w:id="9" w:name="_Toc1640"/>
      <w:bookmarkStart w:id="10" w:name="_Toc26408"/>
      <w:bookmarkStart w:id="11" w:name="_Toc32546"/>
      <w:r>
        <w:rPr>
          <w:rFonts w:hint="eastAsia" w:ascii="宋体" w:hAnsi="宋体" w:eastAsia="宋体" w:cs="宋体"/>
          <w:sz w:val="32"/>
          <w:szCs w:val="32"/>
        </w:rPr>
        <w:t>第二章  谈判办法</w:t>
      </w:r>
    </w:p>
    <w:bookmarkEnd w:id="8"/>
    <w:bookmarkEnd w:id="9"/>
    <w:bookmarkEnd w:id="10"/>
    <w:bookmarkEnd w:id="11"/>
    <w:p w14:paraId="26E3912E">
      <w:pPr>
        <w:spacing w:line="560" w:lineRule="exact"/>
        <w:ind w:left="1" w:hanging="1"/>
        <w:rPr>
          <w:rFonts w:hint="eastAsia" w:ascii="宋体" w:hAnsi="宋体" w:eastAsia="宋体" w:cs="宋体"/>
          <w:sz w:val="24"/>
          <w:szCs w:val="24"/>
        </w:rPr>
      </w:pPr>
      <w:r>
        <w:rPr>
          <w:rFonts w:hint="eastAsia" w:ascii="宋体" w:hAnsi="宋体" w:eastAsia="宋体" w:cs="宋体"/>
          <w:b/>
          <w:sz w:val="24"/>
          <w:szCs w:val="24"/>
        </w:rPr>
        <w:t>1.供应商法：</w:t>
      </w:r>
      <w:r>
        <w:rPr>
          <w:rFonts w:hint="eastAsia" w:ascii="宋体" w:hAnsi="宋体" w:eastAsia="宋体" w:cs="宋体"/>
          <w:sz w:val="24"/>
          <w:szCs w:val="24"/>
        </w:rPr>
        <w:t>本次谈判采用两轮报价法。第一轮报价由参标单位随响应文件递交，第二轮报价（最终报价）现场谈判确定。谈判小组对满足谈判文件的应标人，按照最终报价由低到高的顺序进行排名，推荐满足谈判文件要求且报价最低的供应商为本项目实施单位。</w:t>
      </w:r>
    </w:p>
    <w:p w14:paraId="6100E1DB">
      <w:pPr>
        <w:tabs>
          <w:tab w:val="left" w:pos="420"/>
          <w:tab w:val="left" w:pos="1260"/>
          <w:tab w:val="left" w:pos="1680"/>
          <w:tab w:val="left" w:pos="4800"/>
        </w:tabs>
        <w:spacing w:line="560" w:lineRule="exact"/>
        <w:rPr>
          <w:rFonts w:hint="eastAsia" w:ascii="宋体" w:hAnsi="宋体" w:eastAsia="宋体" w:cs="宋体"/>
          <w:b/>
          <w:bCs/>
          <w:sz w:val="24"/>
          <w:szCs w:val="24"/>
        </w:rPr>
      </w:pPr>
      <w:r>
        <w:rPr>
          <w:rFonts w:hint="eastAsia" w:ascii="宋体" w:hAnsi="宋体" w:eastAsia="宋体" w:cs="宋体"/>
          <w:b/>
          <w:bCs/>
          <w:sz w:val="24"/>
          <w:szCs w:val="24"/>
        </w:rPr>
        <w:t>2.评审表：</w:t>
      </w:r>
      <w:bookmarkStart w:id="12" w:name="_Toc227423924"/>
    </w:p>
    <w:tbl>
      <w:tblPr>
        <w:tblStyle w:val="37"/>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850"/>
        <w:gridCol w:w="1554"/>
        <w:gridCol w:w="1554"/>
        <w:gridCol w:w="1554"/>
      </w:tblGrid>
      <w:tr w14:paraId="35D6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62" w:type="dxa"/>
            <w:gridSpan w:val="2"/>
            <w:vMerge w:val="restart"/>
            <w:vAlign w:val="center"/>
          </w:tcPr>
          <w:p w14:paraId="0662DC71">
            <w:pPr>
              <w:jc w:val="center"/>
              <w:rPr>
                <w:rFonts w:hint="eastAsia" w:ascii="宋体" w:hAnsi="宋体" w:eastAsia="宋体" w:cs="宋体"/>
                <w:b/>
                <w:bCs/>
              </w:rPr>
            </w:pPr>
            <w:r>
              <w:rPr>
                <w:rFonts w:hint="eastAsia" w:ascii="宋体" w:hAnsi="宋体" w:eastAsia="宋体" w:cs="宋体"/>
                <w:b/>
                <w:bCs/>
              </w:rPr>
              <w:t>评审因素</w:t>
            </w:r>
          </w:p>
        </w:tc>
        <w:tc>
          <w:tcPr>
            <w:tcW w:w="4662" w:type="dxa"/>
            <w:gridSpan w:val="3"/>
            <w:vAlign w:val="center"/>
          </w:tcPr>
          <w:p w14:paraId="0D05C3B9">
            <w:pPr>
              <w:jc w:val="center"/>
              <w:rPr>
                <w:rFonts w:hint="eastAsia" w:ascii="宋体" w:hAnsi="宋体" w:eastAsia="宋体" w:cs="宋体"/>
                <w:b/>
                <w:bCs/>
              </w:rPr>
            </w:pPr>
            <w:r>
              <w:rPr>
                <w:rFonts w:hint="eastAsia" w:ascii="宋体" w:hAnsi="宋体" w:eastAsia="宋体" w:cs="宋体"/>
                <w:b/>
                <w:bCs/>
              </w:rPr>
              <w:t>供应商名称</w:t>
            </w:r>
          </w:p>
        </w:tc>
      </w:tr>
      <w:tr w14:paraId="5442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62" w:type="dxa"/>
            <w:gridSpan w:val="2"/>
            <w:vMerge w:val="continue"/>
            <w:vAlign w:val="center"/>
          </w:tcPr>
          <w:p w14:paraId="45335F39">
            <w:pPr>
              <w:jc w:val="center"/>
              <w:rPr>
                <w:rFonts w:hint="eastAsia" w:ascii="宋体" w:hAnsi="宋体" w:eastAsia="宋体" w:cs="宋体"/>
                <w:b/>
                <w:bCs/>
              </w:rPr>
            </w:pPr>
          </w:p>
        </w:tc>
        <w:tc>
          <w:tcPr>
            <w:tcW w:w="1554" w:type="dxa"/>
            <w:vAlign w:val="center"/>
          </w:tcPr>
          <w:p w14:paraId="3FA19230">
            <w:pPr>
              <w:jc w:val="center"/>
              <w:rPr>
                <w:rFonts w:hint="eastAsia" w:ascii="宋体" w:hAnsi="宋体" w:eastAsia="宋体" w:cs="宋体"/>
                <w:b/>
                <w:bCs/>
              </w:rPr>
            </w:pPr>
          </w:p>
        </w:tc>
        <w:tc>
          <w:tcPr>
            <w:tcW w:w="1554" w:type="dxa"/>
            <w:vAlign w:val="center"/>
          </w:tcPr>
          <w:p w14:paraId="01676278">
            <w:pPr>
              <w:jc w:val="center"/>
              <w:rPr>
                <w:rFonts w:hint="eastAsia" w:ascii="宋体" w:hAnsi="宋体" w:eastAsia="宋体" w:cs="宋体"/>
                <w:b/>
                <w:bCs/>
              </w:rPr>
            </w:pPr>
          </w:p>
        </w:tc>
        <w:tc>
          <w:tcPr>
            <w:tcW w:w="1554" w:type="dxa"/>
            <w:vAlign w:val="center"/>
          </w:tcPr>
          <w:p w14:paraId="71EB1A56">
            <w:pPr>
              <w:jc w:val="center"/>
              <w:rPr>
                <w:rFonts w:hint="eastAsia" w:ascii="宋体" w:hAnsi="宋体" w:eastAsia="宋体" w:cs="宋体"/>
                <w:b/>
                <w:bCs/>
              </w:rPr>
            </w:pPr>
          </w:p>
        </w:tc>
      </w:tr>
      <w:tr w14:paraId="1B0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restart"/>
            <w:vAlign w:val="center"/>
          </w:tcPr>
          <w:p w14:paraId="153269AC">
            <w:pPr>
              <w:spacing w:line="276" w:lineRule="auto"/>
              <w:jc w:val="center"/>
              <w:rPr>
                <w:rFonts w:hint="eastAsia" w:ascii="宋体" w:hAnsi="宋体" w:eastAsia="宋体" w:cs="宋体"/>
              </w:rPr>
            </w:pPr>
            <w:r>
              <w:rPr>
                <w:rFonts w:hint="eastAsia" w:ascii="宋体" w:hAnsi="宋体" w:eastAsia="宋体" w:cs="宋体"/>
              </w:rPr>
              <w:t>资格性审查</w:t>
            </w:r>
          </w:p>
        </w:tc>
        <w:tc>
          <w:tcPr>
            <w:tcW w:w="2850" w:type="dxa"/>
            <w:vAlign w:val="center"/>
          </w:tcPr>
          <w:p w14:paraId="3CF3BECB">
            <w:pPr>
              <w:spacing w:line="276" w:lineRule="auto"/>
              <w:jc w:val="center"/>
              <w:rPr>
                <w:rFonts w:hint="eastAsia" w:ascii="宋体" w:hAnsi="宋体" w:eastAsia="宋体" w:cs="宋体"/>
                <w:color w:val="000000"/>
              </w:rPr>
            </w:pPr>
            <w:r>
              <w:rPr>
                <w:rFonts w:hint="eastAsia" w:ascii="宋体" w:hAnsi="宋体" w:eastAsia="宋体" w:cs="宋体"/>
                <w:color w:val="000000"/>
              </w:rPr>
              <w:t>营业执照、资格证书</w:t>
            </w:r>
          </w:p>
        </w:tc>
        <w:tc>
          <w:tcPr>
            <w:tcW w:w="1554" w:type="dxa"/>
            <w:vAlign w:val="center"/>
          </w:tcPr>
          <w:p w14:paraId="5606FFB4">
            <w:pPr>
              <w:spacing w:line="276" w:lineRule="auto"/>
              <w:jc w:val="center"/>
              <w:rPr>
                <w:rFonts w:hint="eastAsia" w:ascii="宋体" w:hAnsi="宋体" w:eastAsia="宋体" w:cs="宋体"/>
                <w:color w:val="000000"/>
              </w:rPr>
            </w:pPr>
          </w:p>
        </w:tc>
        <w:tc>
          <w:tcPr>
            <w:tcW w:w="1554" w:type="dxa"/>
            <w:vAlign w:val="center"/>
          </w:tcPr>
          <w:p w14:paraId="05EB8467">
            <w:pPr>
              <w:rPr>
                <w:rFonts w:hint="eastAsia" w:ascii="宋体" w:hAnsi="宋体" w:eastAsia="宋体" w:cs="宋体"/>
                <w:color w:val="000000"/>
              </w:rPr>
            </w:pPr>
          </w:p>
        </w:tc>
        <w:tc>
          <w:tcPr>
            <w:tcW w:w="1554" w:type="dxa"/>
            <w:vAlign w:val="center"/>
          </w:tcPr>
          <w:p w14:paraId="7FB53B7B">
            <w:pPr>
              <w:jc w:val="center"/>
              <w:rPr>
                <w:rFonts w:hint="eastAsia" w:ascii="宋体" w:hAnsi="宋体" w:eastAsia="宋体" w:cs="宋体"/>
                <w:color w:val="000000"/>
              </w:rPr>
            </w:pPr>
          </w:p>
        </w:tc>
      </w:tr>
      <w:tr w14:paraId="274C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continue"/>
            <w:vAlign w:val="center"/>
          </w:tcPr>
          <w:p w14:paraId="2D2286D1">
            <w:pPr>
              <w:spacing w:line="276" w:lineRule="auto"/>
              <w:jc w:val="center"/>
              <w:rPr>
                <w:rFonts w:hint="eastAsia" w:ascii="宋体" w:hAnsi="宋体" w:eastAsia="宋体" w:cs="宋体"/>
              </w:rPr>
            </w:pPr>
          </w:p>
        </w:tc>
        <w:tc>
          <w:tcPr>
            <w:tcW w:w="2850" w:type="dxa"/>
            <w:vAlign w:val="center"/>
          </w:tcPr>
          <w:p w14:paraId="37E2C61C">
            <w:pPr>
              <w:spacing w:line="276" w:lineRule="auto"/>
              <w:jc w:val="center"/>
              <w:rPr>
                <w:rFonts w:hint="eastAsia" w:ascii="宋体" w:hAnsi="宋体" w:eastAsia="宋体" w:cs="宋体"/>
                <w:color w:val="000000"/>
              </w:rPr>
            </w:pPr>
            <w:r>
              <w:rPr>
                <w:rFonts w:hint="eastAsia" w:ascii="宋体" w:hAnsi="宋体" w:eastAsia="宋体" w:cs="宋体"/>
                <w:color w:val="000000"/>
              </w:rPr>
              <w:t>法定代表人授权</w:t>
            </w:r>
          </w:p>
        </w:tc>
        <w:tc>
          <w:tcPr>
            <w:tcW w:w="1554" w:type="dxa"/>
            <w:vAlign w:val="center"/>
          </w:tcPr>
          <w:p w14:paraId="5F7249F4">
            <w:pPr>
              <w:spacing w:line="276" w:lineRule="auto"/>
              <w:jc w:val="center"/>
              <w:rPr>
                <w:rFonts w:hint="eastAsia" w:ascii="宋体" w:hAnsi="宋体" w:eastAsia="宋体" w:cs="宋体"/>
                <w:color w:val="000000"/>
              </w:rPr>
            </w:pPr>
          </w:p>
        </w:tc>
        <w:tc>
          <w:tcPr>
            <w:tcW w:w="1554" w:type="dxa"/>
            <w:vAlign w:val="center"/>
          </w:tcPr>
          <w:p w14:paraId="1C83CAFE">
            <w:pPr>
              <w:adjustRightInd w:val="0"/>
              <w:snapToGrid w:val="0"/>
              <w:rPr>
                <w:rFonts w:hint="eastAsia" w:ascii="宋体" w:hAnsi="宋体" w:eastAsia="宋体" w:cs="宋体"/>
                <w:color w:val="000000"/>
              </w:rPr>
            </w:pPr>
          </w:p>
        </w:tc>
        <w:tc>
          <w:tcPr>
            <w:tcW w:w="1554" w:type="dxa"/>
            <w:vAlign w:val="center"/>
          </w:tcPr>
          <w:p w14:paraId="34C10FEB">
            <w:pPr>
              <w:adjustRightInd w:val="0"/>
              <w:snapToGrid w:val="0"/>
              <w:jc w:val="center"/>
              <w:rPr>
                <w:rFonts w:hint="eastAsia" w:ascii="宋体" w:hAnsi="宋体" w:eastAsia="宋体" w:cs="宋体"/>
                <w:color w:val="000000"/>
              </w:rPr>
            </w:pPr>
          </w:p>
        </w:tc>
      </w:tr>
      <w:tr w14:paraId="4B58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restart"/>
            <w:vAlign w:val="center"/>
          </w:tcPr>
          <w:p w14:paraId="30C3E822">
            <w:pPr>
              <w:spacing w:line="276" w:lineRule="auto"/>
              <w:jc w:val="center"/>
              <w:rPr>
                <w:rFonts w:hint="eastAsia" w:ascii="宋体" w:hAnsi="宋体" w:eastAsia="宋体" w:cs="宋体"/>
              </w:rPr>
            </w:pPr>
            <w:r>
              <w:rPr>
                <w:rFonts w:hint="eastAsia" w:ascii="宋体" w:hAnsi="宋体" w:eastAsia="宋体" w:cs="宋体"/>
              </w:rPr>
              <w:t>符合性审查</w:t>
            </w:r>
          </w:p>
        </w:tc>
        <w:tc>
          <w:tcPr>
            <w:tcW w:w="2850" w:type="dxa"/>
            <w:vAlign w:val="center"/>
          </w:tcPr>
          <w:p w14:paraId="42CFD1BA">
            <w:pPr>
              <w:spacing w:line="276" w:lineRule="auto"/>
              <w:jc w:val="center"/>
              <w:rPr>
                <w:rFonts w:hint="eastAsia" w:ascii="宋体" w:hAnsi="宋体" w:eastAsia="宋体" w:cs="宋体"/>
                <w:color w:val="000000"/>
              </w:rPr>
            </w:pPr>
            <w:r>
              <w:rPr>
                <w:rFonts w:hint="eastAsia" w:ascii="宋体" w:hAnsi="宋体" w:eastAsia="宋体" w:cs="宋体"/>
              </w:rPr>
              <w:t>谈判响应文件的组成</w:t>
            </w:r>
          </w:p>
        </w:tc>
        <w:tc>
          <w:tcPr>
            <w:tcW w:w="1554" w:type="dxa"/>
            <w:vAlign w:val="center"/>
          </w:tcPr>
          <w:p w14:paraId="6E970E5B">
            <w:pPr>
              <w:spacing w:line="276" w:lineRule="auto"/>
              <w:jc w:val="center"/>
              <w:rPr>
                <w:rFonts w:hint="eastAsia" w:ascii="宋体" w:hAnsi="宋体" w:eastAsia="宋体" w:cs="宋体"/>
                <w:color w:val="000000"/>
              </w:rPr>
            </w:pPr>
          </w:p>
        </w:tc>
        <w:tc>
          <w:tcPr>
            <w:tcW w:w="1554" w:type="dxa"/>
            <w:vAlign w:val="center"/>
          </w:tcPr>
          <w:p w14:paraId="0E7B13BB">
            <w:pPr>
              <w:adjustRightInd w:val="0"/>
              <w:snapToGrid w:val="0"/>
              <w:rPr>
                <w:rFonts w:hint="eastAsia" w:ascii="宋体" w:hAnsi="宋体" w:eastAsia="宋体" w:cs="宋体"/>
                <w:color w:val="000000"/>
              </w:rPr>
            </w:pPr>
          </w:p>
        </w:tc>
        <w:tc>
          <w:tcPr>
            <w:tcW w:w="1554" w:type="dxa"/>
            <w:vAlign w:val="center"/>
          </w:tcPr>
          <w:p w14:paraId="6240E774">
            <w:pPr>
              <w:adjustRightInd w:val="0"/>
              <w:snapToGrid w:val="0"/>
              <w:jc w:val="center"/>
              <w:rPr>
                <w:rFonts w:hint="eastAsia" w:ascii="宋体" w:hAnsi="宋体" w:eastAsia="宋体" w:cs="宋体"/>
                <w:color w:val="000000"/>
              </w:rPr>
            </w:pPr>
          </w:p>
        </w:tc>
      </w:tr>
      <w:tr w14:paraId="5915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continue"/>
            <w:vAlign w:val="center"/>
          </w:tcPr>
          <w:p w14:paraId="41E3BD48">
            <w:pPr>
              <w:spacing w:line="276" w:lineRule="auto"/>
              <w:jc w:val="center"/>
              <w:rPr>
                <w:rFonts w:hint="eastAsia" w:ascii="宋体" w:hAnsi="宋体" w:eastAsia="宋体" w:cs="宋体"/>
              </w:rPr>
            </w:pPr>
          </w:p>
        </w:tc>
        <w:tc>
          <w:tcPr>
            <w:tcW w:w="2850" w:type="dxa"/>
            <w:vAlign w:val="center"/>
          </w:tcPr>
          <w:p w14:paraId="596CDA32">
            <w:pPr>
              <w:spacing w:line="276" w:lineRule="auto"/>
              <w:jc w:val="center"/>
              <w:rPr>
                <w:rFonts w:hint="eastAsia" w:ascii="宋体" w:hAnsi="宋体" w:eastAsia="宋体" w:cs="宋体"/>
                <w:color w:val="000000"/>
              </w:rPr>
            </w:pPr>
            <w:r>
              <w:rPr>
                <w:rFonts w:hint="eastAsia" w:ascii="宋体" w:hAnsi="宋体" w:eastAsia="宋体" w:cs="宋体"/>
              </w:rPr>
              <w:t>谈判响应文件的格式</w:t>
            </w:r>
          </w:p>
        </w:tc>
        <w:tc>
          <w:tcPr>
            <w:tcW w:w="1554" w:type="dxa"/>
            <w:vAlign w:val="center"/>
          </w:tcPr>
          <w:p w14:paraId="1A974F4F">
            <w:pPr>
              <w:spacing w:line="276" w:lineRule="auto"/>
              <w:jc w:val="center"/>
              <w:rPr>
                <w:rFonts w:hint="eastAsia" w:ascii="宋体" w:hAnsi="宋体" w:eastAsia="宋体" w:cs="宋体"/>
                <w:color w:val="000000"/>
              </w:rPr>
            </w:pPr>
          </w:p>
        </w:tc>
        <w:tc>
          <w:tcPr>
            <w:tcW w:w="1554" w:type="dxa"/>
            <w:vAlign w:val="center"/>
          </w:tcPr>
          <w:p w14:paraId="727C5D45">
            <w:pPr>
              <w:adjustRightInd w:val="0"/>
              <w:snapToGrid w:val="0"/>
              <w:rPr>
                <w:rFonts w:hint="eastAsia" w:ascii="宋体" w:hAnsi="宋体" w:eastAsia="宋体" w:cs="宋体"/>
                <w:color w:val="000000"/>
              </w:rPr>
            </w:pPr>
          </w:p>
        </w:tc>
        <w:tc>
          <w:tcPr>
            <w:tcW w:w="1554" w:type="dxa"/>
            <w:vAlign w:val="center"/>
          </w:tcPr>
          <w:p w14:paraId="49086415">
            <w:pPr>
              <w:adjustRightInd w:val="0"/>
              <w:snapToGrid w:val="0"/>
              <w:jc w:val="center"/>
              <w:rPr>
                <w:rFonts w:hint="eastAsia" w:ascii="宋体" w:hAnsi="宋体" w:eastAsia="宋体" w:cs="宋体"/>
                <w:color w:val="000000"/>
              </w:rPr>
            </w:pPr>
          </w:p>
        </w:tc>
      </w:tr>
      <w:tr w14:paraId="6FEB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continue"/>
            <w:vAlign w:val="center"/>
          </w:tcPr>
          <w:p w14:paraId="7AD7982D">
            <w:pPr>
              <w:spacing w:line="276" w:lineRule="auto"/>
              <w:jc w:val="center"/>
              <w:rPr>
                <w:rFonts w:hint="eastAsia" w:ascii="宋体" w:hAnsi="宋体" w:eastAsia="宋体" w:cs="宋体"/>
              </w:rPr>
            </w:pPr>
          </w:p>
        </w:tc>
        <w:tc>
          <w:tcPr>
            <w:tcW w:w="2850" w:type="dxa"/>
            <w:vAlign w:val="center"/>
          </w:tcPr>
          <w:p w14:paraId="04749728">
            <w:pPr>
              <w:spacing w:line="276" w:lineRule="auto"/>
              <w:jc w:val="center"/>
              <w:rPr>
                <w:rFonts w:hint="eastAsia" w:ascii="宋体" w:hAnsi="宋体" w:eastAsia="宋体" w:cs="宋体"/>
                <w:color w:val="000000"/>
              </w:rPr>
            </w:pPr>
            <w:r>
              <w:rPr>
                <w:rFonts w:hint="eastAsia" w:ascii="宋体" w:hAnsi="宋体" w:eastAsia="宋体" w:cs="宋体"/>
              </w:rPr>
              <w:t>符合谈判响应文件所有条款、条件且没有重大偏离或保留</w:t>
            </w:r>
          </w:p>
        </w:tc>
        <w:tc>
          <w:tcPr>
            <w:tcW w:w="1554" w:type="dxa"/>
            <w:vAlign w:val="center"/>
          </w:tcPr>
          <w:p w14:paraId="168E6D12">
            <w:pPr>
              <w:spacing w:line="276" w:lineRule="auto"/>
              <w:jc w:val="center"/>
              <w:rPr>
                <w:rFonts w:hint="eastAsia" w:ascii="宋体" w:hAnsi="宋体" w:eastAsia="宋体" w:cs="宋体"/>
                <w:color w:val="000000"/>
              </w:rPr>
            </w:pPr>
          </w:p>
        </w:tc>
        <w:tc>
          <w:tcPr>
            <w:tcW w:w="1554" w:type="dxa"/>
            <w:vAlign w:val="center"/>
          </w:tcPr>
          <w:p w14:paraId="2C768CF8">
            <w:pPr>
              <w:adjustRightInd w:val="0"/>
              <w:snapToGrid w:val="0"/>
              <w:rPr>
                <w:rFonts w:hint="eastAsia" w:ascii="宋体" w:hAnsi="宋体" w:eastAsia="宋体" w:cs="宋体"/>
                <w:color w:val="000000"/>
              </w:rPr>
            </w:pPr>
          </w:p>
        </w:tc>
        <w:tc>
          <w:tcPr>
            <w:tcW w:w="1554" w:type="dxa"/>
            <w:vAlign w:val="center"/>
          </w:tcPr>
          <w:p w14:paraId="7A8EABDA">
            <w:pPr>
              <w:adjustRightInd w:val="0"/>
              <w:snapToGrid w:val="0"/>
              <w:jc w:val="center"/>
              <w:rPr>
                <w:rFonts w:hint="eastAsia" w:ascii="宋体" w:hAnsi="宋体" w:eastAsia="宋体" w:cs="宋体"/>
                <w:color w:val="000000"/>
              </w:rPr>
            </w:pPr>
          </w:p>
        </w:tc>
      </w:tr>
      <w:tr w14:paraId="109C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2" w:type="dxa"/>
            <w:gridSpan w:val="2"/>
            <w:vAlign w:val="center"/>
          </w:tcPr>
          <w:p w14:paraId="0E944AA3">
            <w:pPr>
              <w:spacing w:line="276" w:lineRule="auto"/>
              <w:jc w:val="center"/>
              <w:rPr>
                <w:rFonts w:hint="eastAsia" w:ascii="宋体" w:hAnsi="宋体" w:eastAsia="宋体" w:cs="宋体"/>
                <w:color w:val="000000"/>
              </w:rPr>
            </w:pPr>
            <w:r>
              <w:rPr>
                <w:rFonts w:hint="eastAsia" w:ascii="宋体" w:hAnsi="宋体" w:eastAsia="宋体" w:cs="宋体"/>
              </w:rPr>
              <w:t>最终报价</w:t>
            </w:r>
          </w:p>
        </w:tc>
        <w:tc>
          <w:tcPr>
            <w:tcW w:w="1554" w:type="dxa"/>
            <w:vAlign w:val="center"/>
          </w:tcPr>
          <w:p w14:paraId="08EDE3E2">
            <w:pPr>
              <w:spacing w:line="276" w:lineRule="auto"/>
              <w:jc w:val="center"/>
              <w:rPr>
                <w:rFonts w:hint="eastAsia" w:ascii="宋体" w:hAnsi="宋体" w:eastAsia="宋体" w:cs="宋体"/>
                <w:color w:val="000000"/>
              </w:rPr>
            </w:pPr>
          </w:p>
        </w:tc>
        <w:tc>
          <w:tcPr>
            <w:tcW w:w="1554" w:type="dxa"/>
            <w:vAlign w:val="center"/>
          </w:tcPr>
          <w:p w14:paraId="59F93798">
            <w:pPr>
              <w:adjustRightInd w:val="0"/>
              <w:snapToGrid w:val="0"/>
              <w:rPr>
                <w:rFonts w:hint="eastAsia" w:ascii="宋体" w:hAnsi="宋体" w:eastAsia="宋体" w:cs="宋体"/>
                <w:color w:val="000000"/>
              </w:rPr>
            </w:pPr>
          </w:p>
        </w:tc>
        <w:tc>
          <w:tcPr>
            <w:tcW w:w="1554" w:type="dxa"/>
            <w:vAlign w:val="center"/>
          </w:tcPr>
          <w:p w14:paraId="3D94BBE5">
            <w:pPr>
              <w:adjustRightInd w:val="0"/>
              <w:snapToGrid w:val="0"/>
              <w:jc w:val="center"/>
              <w:rPr>
                <w:rFonts w:hint="eastAsia" w:ascii="宋体" w:hAnsi="宋体" w:eastAsia="宋体" w:cs="宋体"/>
                <w:color w:val="000000"/>
              </w:rPr>
            </w:pPr>
          </w:p>
        </w:tc>
      </w:tr>
      <w:tr w14:paraId="18FB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2" w:type="dxa"/>
            <w:gridSpan w:val="2"/>
            <w:vAlign w:val="center"/>
          </w:tcPr>
          <w:p w14:paraId="5A1EC537">
            <w:pPr>
              <w:spacing w:line="276" w:lineRule="auto"/>
              <w:jc w:val="center"/>
              <w:rPr>
                <w:rFonts w:hint="eastAsia" w:ascii="宋体" w:hAnsi="宋体" w:eastAsia="宋体" w:cs="宋体"/>
                <w:color w:val="000000"/>
              </w:rPr>
            </w:pPr>
            <w:r>
              <w:rPr>
                <w:rFonts w:hint="eastAsia" w:ascii="宋体" w:hAnsi="宋体" w:eastAsia="宋体" w:cs="宋体"/>
              </w:rPr>
              <w:t>满足谈判文件要求的最终报价排序</w:t>
            </w:r>
          </w:p>
        </w:tc>
        <w:tc>
          <w:tcPr>
            <w:tcW w:w="1554" w:type="dxa"/>
            <w:vAlign w:val="center"/>
          </w:tcPr>
          <w:p w14:paraId="6418D6FA">
            <w:pPr>
              <w:spacing w:line="276" w:lineRule="auto"/>
              <w:jc w:val="center"/>
              <w:rPr>
                <w:rFonts w:hint="eastAsia" w:ascii="宋体" w:hAnsi="宋体" w:eastAsia="宋体" w:cs="宋体"/>
                <w:color w:val="000000"/>
              </w:rPr>
            </w:pPr>
          </w:p>
        </w:tc>
        <w:tc>
          <w:tcPr>
            <w:tcW w:w="1554" w:type="dxa"/>
            <w:vAlign w:val="center"/>
          </w:tcPr>
          <w:p w14:paraId="19E50B70">
            <w:pPr>
              <w:adjustRightInd w:val="0"/>
              <w:snapToGrid w:val="0"/>
              <w:rPr>
                <w:rFonts w:hint="eastAsia" w:ascii="宋体" w:hAnsi="宋体" w:eastAsia="宋体" w:cs="宋体"/>
                <w:color w:val="000000"/>
              </w:rPr>
            </w:pPr>
          </w:p>
        </w:tc>
        <w:tc>
          <w:tcPr>
            <w:tcW w:w="1554" w:type="dxa"/>
            <w:vAlign w:val="center"/>
          </w:tcPr>
          <w:p w14:paraId="0D7DCAAA">
            <w:pPr>
              <w:adjustRightInd w:val="0"/>
              <w:snapToGrid w:val="0"/>
              <w:jc w:val="center"/>
              <w:rPr>
                <w:rFonts w:hint="eastAsia" w:ascii="宋体" w:hAnsi="宋体" w:eastAsia="宋体" w:cs="宋体"/>
                <w:color w:val="000000"/>
              </w:rPr>
            </w:pPr>
          </w:p>
        </w:tc>
      </w:tr>
    </w:tbl>
    <w:p w14:paraId="46D790EB">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宋体" w:hAnsi="宋体" w:eastAsia="宋体" w:cs="宋体"/>
          <w:b w:val="0"/>
          <w:bCs w:val="0"/>
          <w:sz w:val="24"/>
          <w:szCs w:val="24"/>
          <w:lang w:val="en-US"/>
        </w:rPr>
      </w:pPr>
      <w:bookmarkStart w:id="13" w:name="_Toc5623"/>
      <w:bookmarkStart w:id="14" w:name="_Toc23244"/>
      <w:r>
        <w:rPr>
          <w:rFonts w:hint="eastAsia" w:ascii="宋体" w:hAnsi="宋体" w:eastAsia="宋体" w:cs="宋体"/>
          <w:sz w:val="24"/>
          <w:szCs w:val="24"/>
        </w:rPr>
        <w:t>3.</w:t>
      </w:r>
      <w:r>
        <w:rPr>
          <w:rFonts w:hint="eastAsia" w:ascii="宋体" w:hAnsi="宋体" w:eastAsia="宋体" w:cs="宋体"/>
          <w:b/>
          <w:bCs/>
          <w:sz w:val="24"/>
          <w:szCs w:val="24"/>
        </w:rPr>
        <w:t>价格比较方式：</w:t>
      </w:r>
      <w:r>
        <w:rPr>
          <w:rFonts w:hint="eastAsia" w:ascii="宋体" w:hAnsi="宋体" w:cs="宋体"/>
          <w:b/>
          <w:bCs/>
          <w:sz w:val="24"/>
          <w:szCs w:val="24"/>
          <w:lang w:val="en-US" w:eastAsia="zh-CN"/>
        </w:rPr>
        <w:t>以谈判后最终报价（含税）参与比价。</w:t>
      </w:r>
    </w:p>
    <w:p w14:paraId="1BCFE4AE">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sz w:val="24"/>
          <w:szCs w:val="24"/>
        </w:rPr>
      </w:pPr>
      <w:r>
        <w:rPr>
          <w:rFonts w:hint="eastAsia" w:ascii="宋体" w:hAnsi="宋体" w:eastAsia="宋体" w:cs="宋体"/>
          <w:sz w:val="24"/>
          <w:szCs w:val="24"/>
        </w:rPr>
        <w:t>4.如最终报价有最低报价相同的单位，则最低报价相同单位再次报价，直至出现唯一合理最低价。</w:t>
      </w:r>
    </w:p>
    <w:p w14:paraId="321442CF">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宋体" w:hAnsi="宋体" w:eastAsia="宋体" w:cs="宋体"/>
          <w:sz w:val="24"/>
          <w:szCs w:val="24"/>
        </w:rPr>
        <w:sectPr>
          <w:pgSz w:w="11906" w:h="16838"/>
          <w:pgMar w:top="851" w:right="1020" w:bottom="993" w:left="1134" w:header="709" w:footer="120" w:gutter="0"/>
          <w:cols w:space="720" w:num="1"/>
          <w:docGrid w:type="lines" w:linePitch="312" w:charSpace="0"/>
        </w:sectPr>
      </w:pPr>
      <w:r>
        <w:rPr>
          <w:rFonts w:hint="eastAsia" w:ascii="宋体" w:hAnsi="宋体" w:eastAsia="宋体" w:cs="宋体"/>
          <w:sz w:val="24"/>
          <w:szCs w:val="24"/>
          <w:lang w:eastAsia="zh-CN"/>
        </w:rPr>
        <w:t>5.</w:t>
      </w:r>
      <w:r>
        <w:rPr>
          <w:rFonts w:hint="eastAsia" w:ascii="宋体" w:hAnsi="宋体" w:cs="宋体"/>
          <w:sz w:val="24"/>
          <w:szCs w:val="24"/>
          <w:lang w:val="en-US" w:eastAsia="zh-CN"/>
        </w:rPr>
        <w:t>此次为</w:t>
      </w:r>
      <w:r>
        <w:rPr>
          <w:rFonts w:hint="eastAsia" w:ascii="宋体" w:hAnsi="宋体" w:eastAsia="宋体" w:cs="宋体"/>
          <w:sz w:val="24"/>
          <w:szCs w:val="24"/>
        </w:rPr>
        <w:t>本项目第</w:t>
      </w:r>
      <w:r>
        <w:rPr>
          <w:rFonts w:hint="eastAsia" w:ascii="宋体" w:hAnsi="宋体" w:cs="宋体"/>
          <w:sz w:val="24"/>
          <w:szCs w:val="24"/>
          <w:lang w:val="en-US" w:eastAsia="zh-CN"/>
        </w:rPr>
        <w:t>二</w:t>
      </w:r>
      <w:r>
        <w:rPr>
          <w:rFonts w:hint="eastAsia" w:ascii="宋体" w:hAnsi="宋体" w:eastAsia="宋体" w:cs="宋体"/>
          <w:sz w:val="24"/>
          <w:szCs w:val="24"/>
        </w:rPr>
        <w:t>次谈判</w:t>
      </w:r>
      <w:r>
        <w:rPr>
          <w:rFonts w:hint="eastAsia" w:ascii="宋体" w:hAnsi="宋体" w:cs="宋体"/>
          <w:sz w:val="24"/>
          <w:szCs w:val="24"/>
          <w:lang w:eastAsia="zh-CN"/>
        </w:rPr>
        <w:t>，</w:t>
      </w:r>
      <w:r>
        <w:rPr>
          <w:rFonts w:hint="eastAsia" w:ascii="宋体" w:hAnsi="宋体" w:eastAsia="宋体" w:cs="宋体"/>
          <w:sz w:val="24"/>
          <w:szCs w:val="24"/>
        </w:rPr>
        <w:t>响应单位如不足三家，则在已递交响应文件的单位中确定该项目成交人。</w:t>
      </w:r>
    </w:p>
    <w:p w14:paraId="6E6FDEB7">
      <w:pPr>
        <w:pStyle w:val="2"/>
        <w:spacing w:line="560" w:lineRule="exact"/>
        <w:jc w:val="center"/>
        <w:rPr>
          <w:rFonts w:hint="eastAsia" w:ascii="宋体" w:hAnsi="宋体" w:eastAsia="宋体" w:cs="宋体"/>
          <w:sz w:val="32"/>
          <w:szCs w:val="32"/>
        </w:rPr>
      </w:pPr>
      <w:bookmarkStart w:id="15" w:name="_Toc1017"/>
      <w:r>
        <w:rPr>
          <w:rFonts w:hint="eastAsia" w:ascii="宋体" w:hAnsi="宋体" w:eastAsia="宋体" w:cs="宋体"/>
          <w:sz w:val="32"/>
          <w:szCs w:val="32"/>
        </w:rPr>
        <w:t>第三章 谈判邀请需求及说明</w:t>
      </w:r>
      <w:bookmarkEnd w:id="13"/>
      <w:bookmarkEnd w:id="14"/>
      <w:bookmarkEnd w:id="15"/>
    </w:p>
    <w:p w14:paraId="5B66651B">
      <w:pPr>
        <w:pStyle w:val="78"/>
        <w:spacing w:line="360" w:lineRule="auto"/>
        <w:ind w:firstLine="0" w:firstLineChars="0"/>
        <w:rPr>
          <w:rFonts w:hint="eastAsia" w:ascii="宋体" w:hAnsi="宋体" w:eastAsia="宋体" w:cs="宋体"/>
          <w:b/>
          <w:bCs/>
          <w:sz w:val="24"/>
          <w:szCs w:val="24"/>
        </w:rPr>
      </w:pPr>
      <w:bookmarkStart w:id="16" w:name="_Toc7800"/>
      <w:bookmarkStart w:id="17" w:name="_Toc12086"/>
      <w:bookmarkStart w:id="18" w:name="_Toc17449"/>
      <w:bookmarkStart w:id="19" w:name="_Toc227423930"/>
      <w:bookmarkStart w:id="20" w:name="_Toc26871"/>
      <w:r>
        <w:rPr>
          <w:rFonts w:hint="eastAsia" w:ascii="宋体" w:hAnsi="宋体" w:eastAsia="宋体" w:cs="宋体"/>
          <w:b/>
          <w:bCs/>
          <w:sz w:val="24"/>
          <w:szCs w:val="24"/>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项目概况</w:t>
      </w:r>
      <w:bookmarkEnd w:id="16"/>
    </w:p>
    <w:p w14:paraId="48E8BCCA">
      <w:pPr>
        <w:spacing w:line="360" w:lineRule="auto"/>
        <w:rPr>
          <w:rFonts w:hint="eastAsia" w:ascii="宋体" w:hAnsi="宋体" w:eastAsia="宋体" w:cs="宋体"/>
          <w:sz w:val="24"/>
          <w:szCs w:val="24"/>
          <w:lang w:eastAsia="zh-CN"/>
        </w:rPr>
      </w:pPr>
      <w:r>
        <w:rPr>
          <w:rFonts w:hint="eastAsia" w:ascii="宋体" w:hAnsi="宋体" w:eastAsia="宋体" w:cs="宋体"/>
          <w:bCs/>
          <w:sz w:val="24"/>
          <w:szCs w:val="24"/>
        </w:rPr>
        <w:t>1.地点：</w:t>
      </w:r>
      <w:r>
        <w:rPr>
          <w:rFonts w:hint="eastAsia" w:ascii="宋体" w:hAnsi="宋体" w:eastAsia="宋体" w:cs="宋体"/>
          <w:sz w:val="24"/>
          <w:szCs w:val="24"/>
        </w:rPr>
        <w:t>本项目位于</w:t>
      </w:r>
      <w:r>
        <w:rPr>
          <w:rFonts w:hint="eastAsia" w:ascii="宋体" w:hAnsi="宋体" w:cs="宋体"/>
          <w:sz w:val="24"/>
          <w:szCs w:val="24"/>
        </w:rPr>
        <w:t>攸县天心生态养殖有限公司(尧泰基地)攸县北斗塘生态农业园内，位置处于湖南省株洲市攸县新市镇观背村北斗塘组</w:t>
      </w:r>
      <w:r>
        <w:rPr>
          <w:rFonts w:hint="eastAsia" w:ascii="宋体" w:hAnsi="宋体" w:eastAsia="宋体" w:cs="宋体"/>
          <w:sz w:val="24"/>
          <w:szCs w:val="24"/>
          <w:lang w:eastAsia="zh-CN"/>
        </w:rPr>
        <w:t>。</w:t>
      </w:r>
    </w:p>
    <w:p w14:paraId="2E023244">
      <w:pPr>
        <w:pStyle w:val="78"/>
        <w:spacing w:line="360" w:lineRule="auto"/>
        <w:ind w:firstLine="0" w:firstLineChars="0"/>
        <w:rPr>
          <w:rFonts w:hint="default" w:ascii="宋体" w:hAnsi="宋体" w:eastAsia="宋体" w:cs="宋体"/>
          <w:sz w:val="24"/>
          <w:szCs w:val="24"/>
          <w:lang w:val="en-US" w:eastAsia="zh-CN"/>
        </w:rPr>
      </w:pPr>
      <w:bookmarkStart w:id="21" w:name="_Toc43608973"/>
      <w:bookmarkStart w:id="22" w:name="_Toc43609884"/>
      <w:bookmarkStart w:id="23" w:name="_Toc100825986"/>
      <w:bookmarkStart w:id="24" w:name="_Toc43609779"/>
      <w:bookmarkStart w:id="25" w:name="_Toc43611498"/>
      <w:r>
        <w:rPr>
          <w:rFonts w:hint="eastAsia" w:ascii="宋体" w:hAnsi="宋体" w:eastAsia="宋体" w:cs="宋体"/>
          <w:b/>
          <w:bCs/>
          <w:sz w:val="24"/>
          <w:szCs w:val="24"/>
        </w:rPr>
        <w:t>二、服务</w:t>
      </w:r>
      <w:r>
        <w:rPr>
          <w:rFonts w:hint="eastAsia" w:ascii="宋体" w:hAnsi="宋体" w:eastAsia="宋体" w:cs="宋体"/>
          <w:b/>
          <w:bCs/>
          <w:sz w:val="24"/>
          <w:szCs w:val="24"/>
          <w:lang w:val="en-US" w:eastAsia="zh-CN"/>
        </w:rPr>
        <w:t>需求</w:t>
      </w:r>
      <w:r>
        <w:rPr>
          <w:rFonts w:hint="eastAsia" w:ascii="宋体" w:hAnsi="宋体" w:eastAsia="宋体" w:cs="宋体"/>
          <w:b/>
          <w:bCs/>
          <w:sz w:val="24"/>
          <w:szCs w:val="24"/>
        </w:rPr>
        <w:t>及其他说明：</w:t>
      </w:r>
      <w:r>
        <w:rPr>
          <w:rFonts w:hint="eastAsia" w:ascii="宋体" w:hAnsi="宋体" w:eastAsia="宋体" w:cs="宋体"/>
          <w:b/>
          <w:bCs/>
          <w:sz w:val="24"/>
          <w:szCs w:val="24"/>
          <w:lang w:val="en-US" w:eastAsia="zh-CN"/>
        </w:rPr>
        <w:t>详见第四章合同条款</w:t>
      </w:r>
    </w:p>
    <w:bookmarkEnd w:id="21"/>
    <w:bookmarkEnd w:id="22"/>
    <w:bookmarkEnd w:id="23"/>
    <w:bookmarkEnd w:id="24"/>
    <w:bookmarkEnd w:id="25"/>
    <w:p w14:paraId="07451B74">
      <w:pPr>
        <w:pStyle w:val="2"/>
        <w:spacing w:line="560" w:lineRule="exact"/>
        <w:jc w:val="center"/>
        <w:rPr>
          <w:rFonts w:hint="eastAsia" w:ascii="宋体" w:hAnsi="宋体" w:eastAsia="宋体" w:cs="宋体"/>
          <w:sz w:val="32"/>
          <w:szCs w:val="32"/>
        </w:rPr>
      </w:pPr>
    </w:p>
    <w:p w14:paraId="1C74B05D">
      <w:pPr>
        <w:pStyle w:val="2"/>
        <w:spacing w:line="560" w:lineRule="exact"/>
        <w:jc w:val="center"/>
        <w:rPr>
          <w:rFonts w:hint="eastAsia" w:ascii="宋体" w:hAnsi="宋体" w:eastAsia="宋体" w:cs="宋体"/>
          <w:b/>
          <w:bCs/>
          <w:spacing w:val="6"/>
          <w:sz w:val="35"/>
          <w:szCs w:val="35"/>
          <w:highlight w:val="none"/>
          <w:u w:val="none" w:color="auto"/>
          <w:lang w:val="en-US" w:eastAsia="zh-CN"/>
        </w:rPr>
      </w:pPr>
      <w:r>
        <w:rPr>
          <w:rFonts w:hint="eastAsia" w:ascii="宋体" w:hAnsi="宋体" w:eastAsia="宋体" w:cs="宋体"/>
          <w:sz w:val="32"/>
          <w:szCs w:val="32"/>
        </w:rPr>
        <w:t>第四章  合同条款及格式</w:t>
      </w:r>
      <w:bookmarkStart w:id="26" w:name="_Toc10238"/>
    </w:p>
    <w:p w14:paraId="3DF41C75">
      <w:pPr>
        <w:spacing w:before="114" w:line="225" w:lineRule="auto"/>
        <w:jc w:val="center"/>
        <w:rPr>
          <w:rFonts w:hint="eastAsia" w:ascii="宋体" w:hAnsi="宋体" w:eastAsia="宋体" w:cs="宋体"/>
          <w:sz w:val="35"/>
          <w:szCs w:val="35"/>
          <w:highlight w:val="none"/>
          <w:u w:val="none" w:color="auto"/>
        </w:rPr>
      </w:pPr>
      <w:r>
        <w:rPr>
          <w:rFonts w:hint="eastAsia" w:ascii="宋体" w:hAnsi="宋体" w:eastAsia="宋体" w:cs="宋体"/>
          <w:b/>
          <w:bCs/>
          <w:spacing w:val="6"/>
          <w:sz w:val="35"/>
          <w:szCs w:val="35"/>
          <w:highlight w:val="none"/>
          <w:u w:val="none" w:color="auto"/>
          <w:lang w:val="en-US" w:eastAsia="zh-CN"/>
        </w:rPr>
        <w:t>攸县尧泰基地</w:t>
      </w:r>
      <w:r>
        <w:rPr>
          <w:rFonts w:hint="eastAsia" w:ascii="宋体" w:hAnsi="宋体" w:cs="宋体"/>
          <w:b/>
          <w:bCs/>
          <w:spacing w:val="6"/>
          <w:sz w:val="35"/>
          <w:szCs w:val="35"/>
          <w:highlight w:val="none"/>
          <w:u w:val="none" w:color="auto"/>
          <w:lang w:val="en-US" w:eastAsia="zh-CN"/>
        </w:rPr>
        <w:t>液态肥还田</w:t>
      </w:r>
      <w:r>
        <w:rPr>
          <w:rFonts w:hint="eastAsia" w:ascii="宋体" w:hAnsi="宋体" w:eastAsia="宋体" w:cs="宋体"/>
          <w:b/>
          <w:bCs/>
          <w:spacing w:val="6"/>
          <w:sz w:val="35"/>
          <w:szCs w:val="35"/>
          <w:highlight w:val="none"/>
          <w:u w:val="none" w:color="auto"/>
          <w:lang w:val="en-US" w:eastAsia="zh-CN"/>
        </w:rPr>
        <w:t>项目</w:t>
      </w:r>
      <w:r>
        <w:rPr>
          <w:rFonts w:hint="eastAsia" w:ascii="宋体" w:hAnsi="宋体" w:cs="宋体"/>
          <w:b/>
          <w:bCs/>
          <w:spacing w:val="6"/>
          <w:sz w:val="35"/>
          <w:szCs w:val="35"/>
          <w:highlight w:val="none"/>
          <w:u w:val="none" w:color="auto"/>
          <w:lang w:val="en-US" w:eastAsia="zh-CN"/>
        </w:rPr>
        <w:t>服务协议</w:t>
      </w:r>
    </w:p>
    <w:p w14:paraId="6C2F6B03">
      <w:pPr>
        <w:spacing w:line="360" w:lineRule="auto"/>
        <w:rPr>
          <w:rFonts w:hint="eastAsia" w:ascii="宋体" w:hAnsi="宋体" w:eastAsia="宋体" w:cs="宋体"/>
          <w:kern w:val="2"/>
          <w:sz w:val="24"/>
          <w:szCs w:val="24"/>
          <w:lang w:val="en-US" w:eastAsia="zh-CN" w:bidi="ar-SA"/>
        </w:rPr>
      </w:pPr>
    </w:p>
    <w:p w14:paraId="36380E18">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w:t>
      </w:r>
    </w:p>
    <w:p w14:paraId="2AD181C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w:t>
      </w:r>
    </w:p>
    <w:p w14:paraId="10DD61BF">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中华人民共和国民法典》的规定，甲乙双方本着平等自愿的原则，就乙方承揽甲方位于新市镇观背村尧泰基地养殖场内年存栏量牲猪20000头，所产生水肥(沼肥)、堆肥集中收集、发酵处理后运送施用到农田等相关事宜，达成如下协议：</w:t>
      </w:r>
    </w:p>
    <w:p w14:paraId="7C2152A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一、乙方承揽甲方水肥(沼肥)、堆肥集中收集、发酵处理后</w:t>
      </w:r>
      <w:r>
        <w:rPr>
          <w:rFonts w:hint="eastAsia" w:ascii="宋体" w:hAnsi="宋体" w:cs="宋体"/>
          <w:b/>
          <w:bCs/>
          <w:kern w:val="2"/>
          <w:sz w:val="24"/>
          <w:szCs w:val="24"/>
          <w:lang w:val="en-US" w:eastAsia="zh-CN" w:bidi="ar-SA"/>
        </w:rPr>
        <w:t>还田等</w:t>
      </w:r>
      <w:r>
        <w:rPr>
          <w:rFonts w:hint="eastAsia" w:ascii="宋体" w:hAnsi="宋体" w:eastAsia="宋体" w:cs="宋体"/>
          <w:b/>
          <w:bCs/>
          <w:kern w:val="2"/>
          <w:sz w:val="24"/>
          <w:szCs w:val="24"/>
          <w:lang w:val="en-US" w:eastAsia="zh-CN" w:bidi="ar-SA"/>
        </w:rPr>
        <w:t>工作事宜，内容如下：</w:t>
      </w:r>
    </w:p>
    <w:p w14:paraId="7C99932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（一）乙方自备车辆、机械及人员完成此项工作，每台车配备一名司机，并为司机购买人身保险或缴纳工伤保险。</w:t>
      </w:r>
    </w:p>
    <w:p w14:paraId="7FBE2E9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（二）乙方保证车辆状况良好，没有漏油现象。</w:t>
      </w:r>
    </w:p>
    <w:p w14:paraId="6F60E96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（三）乙方确保每天按时完成甲方规定的工作。</w:t>
      </w:r>
    </w:p>
    <w:p w14:paraId="0675B186">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二、承揽费用及支付方式：</w:t>
      </w:r>
    </w:p>
    <w:p w14:paraId="5A1D69C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（一）乙方车辆拉运液态肥时，须严格遵守甲方场内安全生产等相关规定，有序开展装车、过磅等相关工作。</w:t>
      </w:r>
    </w:p>
    <w:p w14:paraId="6C42106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（二）承揽工作时间由双方根据实际情况协商，工作结束后，甲乙双方对过流量计（水印相机拍照），并以流量计数量为准进行结算。价格按照</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元/吨结算。</w:t>
      </w:r>
    </w:p>
    <w:p w14:paraId="513837E5">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单价包括：税费、保险费、车辆使用费、机油和其他辅油油耗费、零配件损耗维修费、司机工资等一切费用。承揽期间柴油由乙方负责提供。</w:t>
      </w:r>
    </w:p>
    <w:p w14:paraId="509631AF">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发票类型：增值税普通发票。在本合同履行过程中，如税率调整，剔税价格不变，根据国家税务总局规定的最新税率调整合同价格。</w:t>
      </w:r>
    </w:p>
    <w:p w14:paraId="5A646E7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（三）支付方式：甲方</w:t>
      </w:r>
      <w:r>
        <w:rPr>
          <w:rFonts w:hint="eastAsia" w:ascii="宋体" w:hAnsi="宋体" w:eastAsia="宋体" w:cs="宋体"/>
          <w:kern w:val="2"/>
          <w:sz w:val="24"/>
          <w:szCs w:val="24"/>
          <w:highlight w:val="none"/>
          <w:lang w:val="en-US" w:eastAsia="zh-CN" w:bidi="ar-SA"/>
        </w:rPr>
        <w:t>按</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元</w:t>
      </w:r>
      <w:r>
        <w:rPr>
          <w:rFonts w:hint="eastAsia" w:ascii="宋体" w:hAnsi="宋体" w:cs="宋体"/>
          <w:kern w:val="2"/>
          <w:sz w:val="24"/>
          <w:szCs w:val="24"/>
          <w:highlight w:val="none"/>
          <w:lang w:val="en-US" w:eastAsia="zh-CN" w:bidi="ar-SA"/>
        </w:rPr>
        <w:t>/吨</w:t>
      </w:r>
      <w:r>
        <w:rPr>
          <w:rFonts w:hint="eastAsia" w:ascii="宋体" w:hAnsi="宋体" w:eastAsia="宋体" w:cs="宋体"/>
          <w:kern w:val="2"/>
          <w:sz w:val="24"/>
          <w:szCs w:val="24"/>
          <w:highlight w:val="none"/>
          <w:lang w:val="en-US" w:eastAsia="zh-CN" w:bidi="ar-SA"/>
        </w:rPr>
        <w:t>的</w:t>
      </w:r>
      <w:r>
        <w:rPr>
          <w:rFonts w:hint="eastAsia" w:ascii="宋体" w:hAnsi="宋体" w:eastAsia="宋体" w:cs="宋体"/>
          <w:kern w:val="2"/>
          <w:sz w:val="24"/>
          <w:szCs w:val="24"/>
          <w:lang w:val="en-US" w:eastAsia="zh-CN" w:bidi="ar-SA"/>
        </w:rPr>
        <w:t>价格付给乙方，由甲乙双方派人共同计量，每</w:t>
      </w:r>
      <w:r>
        <w:rPr>
          <w:rFonts w:hint="eastAsia" w:ascii="宋体" w:hAnsi="宋体" w:cs="宋体"/>
          <w:kern w:val="2"/>
          <w:sz w:val="24"/>
          <w:szCs w:val="24"/>
          <w:lang w:val="en-US" w:eastAsia="zh-CN" w:bidi="ar-SA"/>
        </w:rPr>
        <w:t>季度</w:t>
      </w:r>
      <w:r>
        <w:rPr>
          <w:rFonts w:hint="eastAsia" w:ascii="宋体" w:hAnsi="宋体" w:eastAsia="宋体" w:cs="宋体"/>
          <w:kern w:val="2"/>
          <w:sz w:val="24"/>
          <w:szCs w:val="24"/>
          <w:lang w:val="en-US" w:eastAsia="zh-CN" w:bidi="ar-SA"/>
        </w:rPr>
        <w:t>根据实际情况进行结算，乙方免费提供正规发票后，甲方在收到乙方发票后</w:t>
      </w:r>
      <w:r>
        <w:rPr>
          <w:rFonts w:hint="eastAsia" w:ascii="宋体" w:hAnsi="宋体" w:cs="宋体"/>
          <w:kern w:val="2"/>
          <w:sz w:val="24"/>
          <w:szCs w:val="24"/>
          <w:lang w:val="en-US" w:eastAsia="zh-CN" w:bidi="ar-SA"/>
        </w:rPr>
        <w:t>15日</w:t>
      </w:r>
      <w:r>
        <w:rPr>
          <w:rFonts w:hint="eastAsia" w:ascii="宋体" w:hAnsi="宋体" w:eastAsia="宋体" w:cs="宋体"/>
          <w:kern w:val="2"/>
          <w:sz w:val="24"/>
          <w:szCs w:val="24"/>
          <w:lang w:val="en-US" w:eastAsia="zh-CN" w:bidi="ar-SA"/>
        </w:rPr>
        <w:t>内一次性付款给乙方结清。若乙方提供的发票不合格，付款期限顺延。</w:t>
      </w:r>
    </w:p>
    <w:p w14:paraId="16661C6E">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三、承揽工作要求：</w:t>
      </w:r>
    </w:p>
    <w:p w14:paraId="5D38731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（一）服务标准：乙方必须按照本合同约定将</w:t>
      </w:r>
      <w:r>
        <w:rPr>
          <w:rFonts w:hint="eastAsia" w:ascii="宋体" w:hAnsi="宋体" w:cs="宋体"/>
          <w:sz w:val="24"/>
          <w:szCs w:val="24"/>
        </w:rPr>
        <w:t>甲方位于新市镇观背村尧泰基地养殖场内年存栏量牲猪20000头，</w:t>
      </w:r>
      <w:r>
        <w:rPr>
          <w:rFonts w:hint="eastAsia" w:ascii="宋体" w:hAnsi="宋体" w:eastAsia="宋体" w:cs="宋体"/>
          <w:kern w:val="2"/>
          <w:sz w:val="24"/>
          <w:szCs w:val="24"/>
          <w:lang w:val="en-US" w:eastAsia="zh-CN" w:bidi="ar-SA"/>
        </w:rPr>
        <w:t>所产生水肥(沼肥)、堆肥集中收集、发酵处理后运送施用到农田，同时保证甲方的设备及相关设施完好无损，如出现损坏，乙方按照实际损失赔偿。在液态肥拉运、还田中出现的液态肥外撒、环保问题及村民纠纷等问题均由乙方自行负责，与甲方无关。</w:t>
      </w:r>
    </w:p>
    <w:p w14:paraId="381690F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（二）乙方负责安排协调好承运车辆到甲方进行液态肥装运。乙方保证提供的车辆车况良好、倒车提示音正常，手续正规齐全、四周封闭严实，没有漏油现象。</w:t>
      </w:r>
    </w:p>
    <w:p w14:paraId="68D208E9">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（三）液态肥运至乙方还田地点后，乙方须自行组织好卸车及施肥工作，确保卸车过程人员及车辆安全，确保液态肥倾倒过程不出现外溢从而造成环境污染等问题。否则一切后果由乙方自行承担。</w:t>
      </w:r>
    </w:p>
    <w:p w14:paraId="6602E552">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（四）种植土地施肥量由乙方自行控制，因施肥量不当导致的作物减产、环保风险等相关问题，由乙方自行承担责任及后果。</w:t>
      </w:r>
    </w:p>
    <w:p w14:paraId="7E4157F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（五）拉运车辆信息，车辆操作人员必须持证上岗，需持有驾驶证。</w:t>
      </w:r>
    </w:p>
    <w:p w14:paraId="312BD2D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拉运车辆日常保养维修费用由乙方承担。若乙方车辆出现故障影响承揽工作的正常运行，乙方在3小时内不能修复正常使用时，应在12小时内调运一台相同规格的车辆顶替工作，调用车辆信息需在甲方备案，甲方同意后方可进场工作。</w:t>
      </w:r>
    </w:p>
    <w:p w14:paraId="14A687B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（七）拉运过程车速不能超出60KM/H，避免车速太快液态肥溢出洒落路面，运输过程中出现安全以及其他事故由乙方承担。</w:t>
      </w:r>
    </w:p>
    <w:p w14:paraId="484B760D">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四、拉运起点和目的地：</w:t>
      </w:r>
    </w:p>
    <w:p w14:paraId="40380EA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拉运起点：新市镇观背村尧泰基地养殖场内</w:t>
      </w:r>
    </w:p>
    <w:p w14:paraId="58C1BF37">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拉运目的地</w:t>
      </w:r>
      <w:r>
        <w:rPr>
          <w:rFonts w:hint="eastAsia" w:ascii="宋体" w:hAnsi="宋体" w:eastAsia="宋体" w:cs="宋体"/>
          <w:kern w:val="2"/>
          <w:sz w:val="24"/>
          <w:szCs w:val="24"/>
          <w:highlight w:val="none"/>
          <w:lang w:val="en-US" w:eastAsia="zh-CN" w:bidi="ar-SA"/>
        </w:rPr>
        <w:t>：距离拉运起点30公里范围内的农作物种植专业合作社；农田种植大户。未经甲方同意乙方不得私自改变液态肥拉运目的地。</w:t>
      </w:r>
    </w:p>
    <w:p w14:paraId="10CBF34C">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五、乙方的责任：</w:t>
      </w:r>
    </w:p>
    <w:p w14:paraId="5AEFD3E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（一）乙方应取得吸纳液态肥客户的同意，如因拉运、处置液态肥侵犯第三方合法权益，责任由乙方自行承担，同时承担由此给甲方造成的损失。</w:t>
      </w:r>
    </w:p>
    <w:p w14:paraId="4E992C7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用于还田的土地由乙方负责，还田配套土地需满足环评要求，并提供配套土地证明文件。还田地应相对平整，还田作业开展前后需对土地进行翻耕。还田过程中不得出现淤泥、径流、渗坑现象，如有过量还田或淤积情况需2小时内进行单独翻耕处理，无法进行翻耕需以液态肥引流、车辆吸取等作业方式进行处理后进行翻耕。</w:t>
      </w:r>
    </w:p>
    <w:p w14:paraId="52DE3DDB">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（三）乙方保证安全工作，因乙方原因产生的安全事故，给甲乙各方或第三方造成的损失，乙方承担赔偿责任。</w:t>
      </w:r>
    </w:p>
    <w:p w14:paraId="3EFC5AD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（四）乙方应当以自己的设备、技术和劳力亲自完成承揽工作，未经甲方同意， 乙方不得将承揽的主要工作交由第三人完成，乙方将承揽的工作交由第三人完成或依约定将承揽的主要工作交由第三人完成的，乙方就第三人完成的工作对甲方负责。</w:t>
      </w:r>
    </w:p>
    <w:p w14:paraId="2878A001">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六、不可抗力</w:t>
      </w:r>
    </w:p>
    <w:p w14:paraId="442EA0F3">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本协议履行过程中发生不可抗力，遭受不可抗力一方应当立即通知另一方， 同时应当采取积极措施，尽量减少损失，并在事故发生后十日内提交事故发生地有关部门的证明文件，可以免除其部分或全部责任。</w:t>
      </w:r>
    </w:p>
    <w:p w14:paraId="71ABBDD3">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七、争议解决方式</w:t>
      </w:r>
    </w:p>
    <w:p w14:paraId="6EB4AA6C">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本协议履行过程中发生争议，应当协商解决；协商不成的，双方通过向甲方所在地人民法院诉讼解决。</w:t>
      </w:r>
    </w:p>
    <w:p w14:paraId="03FEC769">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八、协议生效</w:t>
      </w:r>
    </w:p>
    <w:p w14:paraId="6645095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（一）本协议由双方法定代表人或授权代表签字并加盖双方有效印章</w:t>
      </w:r>
      <w:r>
        <w:rPr>
          <w:rFonts w:hint="eastAsia" w:ascii="宋体" w:hAnsi="宋体" w:cs="宋体"/>
          <w:kern w:val="2"/>
          <w:sz w:val="24"/>
          <w:szCs w:val="24"/>
          <w:lang w:val="en-US" w:eastAsia="zh-CN" w:bidi="ar-SA"/>
        </w:rPr>
        <w:t>（公章或合同专用章）</w:t>
      </w:r>
      <w:r>
        <w:rPr>
          <w:rFonts w:hint="eastAsia" w:ascii="宋体" w:hAnsi="宋体" w:eastAsia="宋体" w:cs="宋体"/>
          <w:kern w:val="2"/>
          <w:sz w:val="24"/>
          <w:szCs w:val="24"/>
          <w:lang w:val="en-US" w:eastAsia="zh-CN" w:bidi="ar-SA"/>
        </w:rPr>
        <w:t>后生效，如生效日期晚于协议约定执行起始日期的，各方确认效力追溯至协议约定的执行起始日。</w:t>
      </w:r>
    </w:p>
    <w:p w14:paraId="0FD38C22">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（二）本协议执行期为：  年    月    日至      年    月    日。</w:t>
      </w:r>
    </w:p>
    <w:p w14:paraId="0957BB28">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（三）本协议一式肆份，甲方执叁份，乙方执壹份，具有同等法律效力。</w:t>
      </w:r>
    </w:p>
    <w:p w14:paraId="14F56E52">
      <w:pPr>
        <w:rPr>
          <w:rFonts w:hint="eastAsia" w:ascii="宋体" w:hAnsi="宋体" w:eastAsia="宋体" w:cs="宋体"/>
        </w:rPr>
      </w:pPr>
    </w:p>
    <w:tbl>
      <w:tblPr>
        <w:tblStyle w:val="3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1D37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jc w:val="center"/>
        </w:trPr>
        <w:tc>
          <w:tcPr>
            <w:tcW w:w="4470" w:type="dxa"/>
          </w:tcPr>
          <w:p w14:paraId="3271ABA9">
            <w:pPr>
              <w:widowControl/>
              <w:tabs>
                <w:tab w:val="left" w:pos="4470"/>
                <w:tab w:val="left" w:pos="4620"/>
                <w:tab w:val="left" w:pos="5040"/>
                <w:tab w:val="left" w:pos="6045"/>
                <w:tab w:val="left" w:pos="6300"/>
                <w:tab w:val="left" w:pos="6720"/>
                <w:tab w:val="left" w:pos="7140"/>
                <w:tab w:val="left" w:pos="7575"/>
              </w:tabs>
              <w:spacing w:line="360" w:lineRule="atLeast"/>
              <w:ind w:firstLine="1928" w:firstLineChars="800"/>
              <w:rPr>
                <w:rFonts w:hint="eastAsia" w:ascii="宋体" w:hAnsi="宋体" w:eastAsia="宋体" w:cs="宋体"/>
                <w:b/>
                <w:bCs/>
                <w:sz w:val="24"/>
                <w:szCs w:val="24"/>
              </w:rPr>
            </w:pPr>
            <w:r>
              <w:rPr>
                <w:rFonts w:hint="eastAsia" w:ascii="宋体" w:hAnsi="宋体" w:eastAsia="宋体" w:cs="宋体"/>
                <w:b/>
                <w:bCs/>
                <w:sz w:val="24"/>
                <w:szCs w:val="24"/>
              </w:rPr>
              <w:t>甲方</w:t>
            </w:r>
          </w:p>
          <w:p w14:paraId="51693594">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单位名称：（章）：</w:t>
            </w:r>
          </w:p>
          <w:p w14:paraId="0F10622B">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lang w:val="en-US" w:eastAsia="zh-CN"/>
              </w:rPr>
            </w:pPr>
            <w:r>
              <w:rPr>
                <w:rFonts w:hint="eastAsia" w:ascii="宋体" w:hAnsi="宋体" w:eastAsia="宋体" w:cs="宋体"/>
                <w:sz w:val="24"/>
                <w:szCs w:val="24"/>
              </w:rPr>
              <w:t>单位地址：</w:t>
            </w:r>
          </w:p>
          <w:p w14:paraId="19ABE87B">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委托代理人：</w:t>
            </w:r>
          </w:p>
          <w:p w14:paraId="4B79625D">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开户银行：</w:t>
            </w:r>
          </w:p>
          <w:p w14:paraId="65EDDEF7">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lang w:eastAsia="zh-CN"/>
              </w:rPr>
              <w:t>账</w:t>
            </w:r>
            <w:r>
              <w:rPr>
                <w:rFonts w:hint="eastAsia" w:ascii="宋体" w:hAnsi="宋体" w:eastAsia="宋体" w:cs="宋体"/>
                <w:sz w:val="24"/>
                <w:szCs w:val="24"/>
              </w:rPr>
              <w:t xml:space="preserve">    号：</w:t>
            </w:r>
          </w:p>
          <w:p w14:paraId="05984A75">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电    话：</w:t>
            </w:r>
          </w:p>
          <w:p w14:paraId="01140B58">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传    真：</w:t>
            </w:r>
          </w:p>
          <w:p w14:paraId="0F9F80C5">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邮政编码：</w:t>
            </w:r>
          </w:p>
          <w:p w14:paraId="3A6433C3">
            <w:pPr>
              <w:widowControl/>
              <w:tabs>
                <w:tab w:val="left" w:pos="4470"/>
                <w:tab w:val="left" w:pos="4620"/>
                <w:tab w:val="left" w:pos="5040"/>
                <w:tab w:val="left" w:pos="6045"/>
                <w:tab w:val="left" w:pos="6300"/>
                <w:tab w:val="left" w:pos="6720"/>
                <w:tab w:val="left" w:pos="7140"/>
                <w:tab w:val="left" w:pos="7575"/>
              </w:tabs>
              <w:spacing w:line="3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c>
          <w:tcPr>
            <w:tcW w:w="4470" w:type="dxa"/>
          </w:tcPr>
          <w:p w14:paraId="53663989">
            <w:pPr>
              <w:widowControl/>
              <w:tabs>
                <w:tab w:val="left" w:pos="4470"/>
                <w:tab w:val="left" w:pos="4620"/>
                <w:tab w:val="left" w:pos="5040"/>
                <w:tab w:val="left" w:pos="6045"/>
                <w:tab w:val="left" w:pos="6300"/>
                <w:tab w:val="left" w:pos="6720"/>
                <w:tab w:val="left" w:pos="7140"/>
                <w:tab w:val="left" w:pos="7575"/>
              </w:tabs>
              <w:spacing w:line="360" w:lineRule="atLeast"/>
              <w:ind w:firstLine="1928" w:firstLineChars="800"/>
              <w:rPr>
                <w:rFonts w:hint="eastAsia" w:ascii="宋体" w:hAnsi="宋体" w:eastAsia="宋体" w:cs="宋体"/>
                <w:b/>
                <w:bCs/>
                <w:sz w:val="24"/>
                <w:szCs w:val="24"/>
              </w:rPr>
            </w:pPr>
            <w:r>
              <w:rPr>
                <w:rFonts w:hint="eastAsia" w:ascii="宋体" w:hAnsi="宋体" w:eastAsia="宋体" w:cs="宋体"/>
                <w:b/>
                <w:bCs/>
                <w:sz w:val="24"/>
                <w:szCs w:val="24"/>
              </w:rPr>
              <w:t>乙方</w:t>
            </w:r>
          </w:p>
          <w:p w14:paraId="4907317F">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i w:val="0"/>
                <w:iCs w:val="0"/>
                <w:caps w:val="0"/>
                <w:color w:val="000000"/>
                <w:spacing w:val="0"/>
                <w:sz w:val="24"/>
                <w:szCs w:val="24"/>
                <w:u w:val="single"/>
                <w:lang w:val="en-US" w:eastAsia="zh-CN"/>
              </w:rPr>
            </w:pPr>
            <w:r>
              <w:rPr>
                <w:rFonts w:hint="eastAsia" w:ascii="宋体" w:hAnsi="宋体" w:eastAsia="宋体" w:cs="宋体"/>
                <w:sz w:val="24"/>
                <w:szCs w:val="24"/>
              </w:rPr>
              <w:t>单位名称：（章）：</w:t>
            </w:r>
            <w:r>
              <w:rPr>
                <w:rFonts w:hint="eastAsia" w:ascii="宋体" w:hAnsi="宋体" w:eastAsia="宋体" w:cs="宋体"/>
                <w:i w:val="0"/>
                <w:iCs w:val="0"/>
                <w:caps w:val="0"/>
                <w:color w:val="000000"/>
                <w:spacing w:val="0"/>
                <w:sz w:val="24"/>
                <w:szCs w:val="24"/>
                <w:u w:val="none"/>
                <w:lang w:val="en-US" w:eastAsia="zh-CN"/>
              </w:rPr>
              <w:t xml:space="preserve">                  </w:t>
            </w:r>
            <w:r>
              <w:rPr>
                <w:rFonts w:hint="eastAsia" w:ascii="宋体" w:hAnsi="宋体" w:eastAsia="宋体" w:cs="宋体"/>
                <w:i w:val="0"/>
                <w:iCs w:val="0"/>
                <w:caps w:val="0"/>
                <w:color w:val="000000"/>
                <w:spacing w:val="0"/>
                <w:sz w:val="24"/>
                <w:szCs w:val="24"/>
                <w:u w:val="single"/>
                <w:lang w:val="en-US" w:eastAsia="zh-CN"/>
              </w:rPr>
              <w:t xml:space="preserve">     </w:t>
            </w:r>
          </w:p>
          <w:p w14:paraId="591C34A2">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单位地址：</w:t>
            </w:r>
          </w:p>
          <w:p w14:paraId="003AB18D">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委托代理人：</w:t>
            </w:r>
          </w:p>
          <w:p w14:paraId="659B8DCF">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中国建设银行股份有限公司湘潭高新支行</w:t>
            </w:r>
          </w:p>
          <w:p w14:paraId="5570F0C8">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lang w:eastAsia="zh-CN"/>
              </w:rPr>
              <w:t>账</w:t>
            </w:r>
            <w:r>
              <w:rPr>
                <w:rFonts w:hint="eastAsia" w:ascii="宋体" w:hAnsi="宋体" w:eastAsia="宋体" w:cs="宋体"/>
                <w:sz w:val="24"/>
                <w:szCs w:val="24"/>
              </w:rPr>
              <w:t xml:space="preserve">    号：</w:t>
            </w:r>
            <w:r>
              <w:rPr>
                <w:rFonts w:hint="eastAsia" w:ascii="宋体" w:hAnsi="宋体" w:eastAsia="宋体" w:cs="宋体"/>
                <w:sz w:val="24"/>
                <w:szCs w:val="24"/>
              </w:rPr>
              <w:tab/>
            </w:r>
          </w:p>
          <w:p w14:paraId="5F80E57D">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电    话：</w:t>
            </w:r>
          </w:p>
          <w:p w14:paraId="7000A896">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传    真：</w:t>
            </w:r>
          </w:p>
          <w:p w14:paraId="6FA64908">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宋体" w:hAnsi="宋体" w:eastAsia="宋体" w:cs="宋体"/>
                <w:sz w:val="24"/>
                <w:szCs w:val="24"/>
              </w:rPr>
            </w:pPr>
            <w:r>
              <w:rPr>
                <w:rFonts w:hint="eastAsia" w:ascii="宋体" w:hAnsi="宋体" w:eastAsia="宋体" w:cs="宋体"/>
                <w:sz w:val="24"/>
                <w:szCs w:val="24"/>
              </w:rPr>
              <w:t>邮政编码：</w:t>
            </w:r>
          </w:p>
          <w:p w14:paraId="42316B3F">
            <w:pPr>
              <w:widowControl/>
              <w:tabs>
                <w:tab w:val="left" w:pos="4470"/>
                <w:tab w:val="left" w:pos="4620"/>
                <w:tab w:val="left" w:pos="5040"/>
                <w:tab w:val="left" w:pos="6045"/>
                <w:tab w:val="left" w:pos="6300"/>
                <w:tab w:val="left" w:pos="6720"/>
                <w:tab w:val="left" w:pos="7140"/>
                <w:tab w:val="left" w:pos="7575"/>
              </w:tabs>
              <w:spacing w:line="360" w:lineRule="atLeast"/>
              <w:ind w:right="270" w:firstLine="480" w:firstLineChars="200"/>
              <w:jc w:val="both"/>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bl>
    <w:p w14:paraId="67674131">
      <w:pPr>
        <w:rPr>
          <w:rFonts w:hint="eastAsia" w:ascii="宋体" w:hAnsi="宋体" w:eastAsia="宋体" w:cs="宋体"/>
        </w:rPr>
      </w:pPr>
    </w:p>
    <w:p w14:paraId="40D369E6">
      <w:pPr>
        <w:rPr>
          <w:rFonts w:hint="eastAsia" w:ascii="宋体" w:hAnsi="宋体" w:eastAsia="宋体" w:cs="宋体"/>
        </w:rPr>
      </w:pPr>
    </w:p>
    <w:p w14:paraId="507E7D3F">
      <w:pPr>
        <w:rPr>
          <w:rFonts w:hint="eastAsia" w:ascii="宋体" w:hAnsi="宋体" w:eastAsia="宋体" w:cs="宋体"/>
        </w:rPr>
      </w:pPr>
    </w:p>
    <w:p w14:paraId="6D09D403">
      <w:pPr>
        <w:pStyle w:val="2"/>
        <w:spacing w:line="560" w:lineRule="exact"/>
        <w:jc w:val="center"/>
        <w:rPr>
          <w:rFonts w:hint="eastAsia" w:ascii="宋体" w:hAnsi="宋体" w:eastAsia="宋体" w:cs="宋体"/>
          <w:sz w:val="32"/>
          <w:szCs w:val="32"/>
        </w:rPr>
      </w:pPr>
      <w:r>
        <w:rPr>
          <w:rFonts w:hint="eastAsia" w:ascii="宋体" w:hAnsi="宋体" w:eastAsia="宋体" w:cs="宋体"/>
          <w:sz w:val="32"/>
          <w:szCs w:val="32"/>
        </w:rPr>
        <w:t>第</w:t>
      </w:r>
      <w:r>
        <w:rPr>
          <w:rFonts w:hint="eastAsia" w:ascii="宋体" w:hAnsi="宋体" w:cs="宋体"/>
          <w:sz w:val="32"/>
          <w:szCs w:val="32"/>
          <w:lang w:val="en-US" w:eastAsia="zh-CN"/>
        </w:rPr>
        <w:t>五</w:t>
      </w:r>
      <w:r>
        <w:rPr>
          <w:rFonts w:hint="eastAsia" w:ascii="宋体" w:hAnsi="宋体" w:eastAsia="宋体" w:cs="宋体"/>
          <w:sz w:val="32"/>
          <w:szCs w:val="32"/>
        </w:rPr>
        <w:t>章 谈判响应文件组成</w:t>
      </w:r>
      <w:bookmarkEnd w:id="26"/>
    </w:p>
    <w:p w14:paraId="2051D5F6">
      <w:pPr>
        <w:spacing w:line="360" w:lineRule="auto"/>
        <w:rPr>
          <w:rFonts w:hint="eastAsia" w:ascii="宋体" w:hAnsi="宋体" w:eastAsia="宋体" w:cs="宋体"/>
          <w:b/>
          <w:sz w:val="24"/>
          <w:szCs w:val="24"/>
        </w:rPr>
      </w:pPr>
      <w:r>
        <w:rPr>
          <w:rFonts w:hint="eastAsia" w:ascii="宋体" w:hAnsi="宋体" w:eastAsia="宋体" w:cs="宋体"/>
          <w:b/>
          <w:sz w:val="24"/>
          <w:szCs w:val="24"/>
        </w:rPr>
        <w:t>一、谈判响应声明</w:t>
      </w:r>
    </w:p>
    <w:p w14:paraId="46EF87D3">
      <w:pPr>
        <w:spacing w:line="360" w:lineRule="auto"/>
        <w:rPr>
          <w:rFonts w:hint="eastAsia" w:ascii="宋体" w:hAnsi="宋体" w:eastAsia="宋体" w:cs="宋体"/>
          <w:sz w:val="24"/>
          <w:szCs w:val="24"/>
        </w:rPr>
      </w:pPr>
      <w:r>
        <w:rPr>
          <w:rFonts w:hint="eastAsia" w:ascii="宋体" w:hAnsi="宋体" w:eastAsia="宋体" w:cs="宋体"/>
          <w:sz w:val="24"/>
          <w:szCs w:val="24"/>
        </w:rPr>
        <w:t>附件1：法定代表人身份证明</w:t>
      </w:r>
    </w:p>
    <w:p w14:paraId="0189913C">
      <w:pPr>
        <w:spacing w:line="360" w:lineRule="auto"/>
        <w:rPr>
          <w:rFonts w:hint="eastAsia" w:ascii="宋体" w:hAnsi="宋体" w:eastAsia="宋体" w:cs="宋体"/>
          <w:sz w:val="24"/>
          <w:szCs w:val="24"/>
        </w:rPr>
      </w:pPr>
      <w:r>
        <w:rPr>
          <w:rFonts w:hint="eastAsia" w:ascii="宋体" w:hAnsi="宋体" w:eastAsia="宋体" w:cs="宋体"/>
          <w:sz w:val="24"/>
          <w:szCs w:val="24"/>
        </w:rPr>
        <w:t>附件2：法定代表人授权委托书</w:t>
      </w:r>
    </w:p>
    <w:p w14:paraId="6BC47F26">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二、保证金  </w:t>
      </w:r>
    </w:p>
    <w:p w14:paraId="3C9DFEAE">
      <w:pPr>
        <w:spacing w:line="360" w:lineRule="auto"/>
        <w:rPr>
          <w:rFonts w:hint="eastAsia" w:ascii="宋体" w:hAnsi="宋体" w:eastAsia="宋体" w:cs="宋体"/>
          <w:b/>
          <w:sz w:val="24"/>
          <w:szCs w:val="24"/>
        </w:rPr>
      </w:pPr>
      <w:r>
        <w:rPr>
          <w:rFonts w:hint="eastAsia" w:ascii="宋体" w:hAnsi="宋体" w:eastAsia="宋体" w:cs="宋体"/>
          <w:b/>
          <w:sz w:val="24"/>
          <w:szCs w:val="24"/>
        </w:rPr>
        <w:t>三、供应商的资格证明资料</w:t>
      </w:r>
    </w:p>
    <w:p w14:paraId="58098CC9">
      <w:pPr>
        <w:spacing w:line="360" w:lineRule="auto"/>
        <w:rPr>
          <w:rFonts w:hint="eastAsia" w:ascii="宋体" w:hAnsi="宋体" w:eastAsia="宋体" w:cs="宋体"/>
          <w:sz w:val="24"/>
          <w:szCs w:val="24"/>
        </w:rPr>
      </w:pPr>
      <w:r>
        <w:rPr>
          <w:rFonts w:hint="eastAsia" w:ascii="宋体" w:hAnsi="宋体" w:eastAsia="宋体" w:cs="宋体"/>
          <w:sz w:val="24"/>
          <w:szCs w:val="24"/>
        </w:rPr>
        <w:t>附件3：供应商基本情况表</w:t>
      </w:r>
    </w:p>
    <w:p w14:paraId="0E7FC939">
      <w:pPr>
        <w:spacing w:line="360" w:lineRule="auto"/>
        <w:rPr>
          <w:rFonts w:hint="eastAsia" w:ascii="宋体" w:hAnsi="宋体" w:eastAsia="宋体" w:cs="宋体"/>
          <w:sz w:val="24"/>
          <w:szCs w:val="24"/>
        </w:rPr>
      </w:pPr>
      <w:r>
        <w:rPr>
          <w:rFonts w:hint="eastAsia" w:ascii="宋体" w:hAnsi="宋体" w:eastAsia="宋体" w:cs="宋体"/>
          <w:sz w:val="24"/>
          <w:szCs w:val="24"/>
        </w:rPr>
        <w:t>附件4：谈判邀请文件规定的基本资格条件证明资料</w:t>
      </w:r>
    </w:p>
    <w:p w14:paraId="3A8EC6E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附件5：谈判邀请文件规定的特定资格条件证明资料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p>
    <w:p w14:paraId="1FB88516">
      <w:pPr>
        <w:spacing w:line="360" w:lineRule="auto"/>
        <w:rPr>
          <w:rFonts w:hint="default" w:ascii="宋体" w:hAnsi="宋体" w:eastAsia="宋体" w:cs="宋体"/>
          <w:b/>
          <w:sz w:val="24"/>
          <w:szCs w:val="24"/>
          <w:lang w:val="en-US" w:eastAsia="zh-CN"/>
        </w:rPr>
      </w:pPr>
      <w:r>
        <w:rPr>
          <w:rFonts w:hint="eastAsia" w:ascii="宋体" w:hAnsi="宋体" w:eastAsia="宋体" w:cs="宋体"/>
          <w:b/>
          <w:sz w:val="24"/>
          <w:szCs w:val="24"/>
        </w:rPr>
        <w:t>四、</w:t>
      </w:r>
      <w:r>
        <w:rPr>
          <w:rFonts w:hint="eastAsia" w:ascii="宋体" w:hAnsi="宋体" w:eastAsia="宋体" w:cs="宋体"/>
          <w:b/>
          <w:sz w:val="24"/>
          <w:szCs w:val="24"/>
          <w:lang w:val="en-US" w:eastAsia="zh-CN"/>
        </w:rPr>
        <w:t>外运方案</w:t>
      </w:r>
      <w:r>
        <w:rPr>
          <w:rFonts w:hint="eastAsia" w:ascii="宋体" w:hAnsi="宋体" w:eastAsia="宋体" w:cs="宋体"/>
          <w:b/>
          <w:sz w:val="24"/>
          <w:szCs w:val="24"/>
        </w:rPr>
        <w:t>及售后</w:t>
      </w:r>
      <w:r>
        <w:rPr>
          <w:rFonts w:hint="eastAsia" w:ascii="宋体" w:hAnsi="宋体" w:eastAsia="宋体" w:cs="宋体"/>
          <w:b/>
          <w:sz w:val="24"/>
          <w:szCs w:val="24"/>
          <w:lang w:val="en-US" w:eastAsia="zh-CN"/>
        </w:rPr>
        <w:t>服务承诺</w:t>
      </w:r>
    </w:p>
    <w:p w14:paraId="6640ED9E">
      <w:pPr>
        <w:spacing w:line="360" w:lineRule="auto"/>
        <w:rPr>
          <w:rFonts w:hint="eastAsia" w:ascii="宋体" w:hAnsi="宋体" w:eastAsia="宋体" w:cs="宋体"/>
          <w:sz w:val="24"/>
          <w:szCs w:val="24"/>
        </w:rPr>
      </w:pPr>
      <w:r>
        <w:rPr>
          <w:rFonts w:hint="eastAsia" w:ascii="宋体" w:hAnsi="宋体" w:eastAsia="宋体" w:cs="宋体"/>
          <w:sz w:val="24"/>
          <w:szCs w:val="24"/>
        </w:rPr>
        <w:t>附件6：</w:t>
      </w:r>
      <w:r>
        <w:rPr>
          <w:rFonts w:hint="eastAsia" w:ascii="宋体" w:hAnsi="宋体" w:eastAsia="宋体" w:cs="宋体"/>
          <w:sz w:val="24"/>
          <w:szCs w:val="24"/>
          <w:lang w:val="en-US" w:eastAsia="zh-CN"/>
        </w:rPr>
        <w:t>外运方案</w:t>
      </w:r>
      <w:r>
        <w:rPr>
          <w:rFonts w:hint="eastAsia" w:ascii="宋体" w:hAnsi="宋体" w:eastAsia="宋体" w:cs="宋体"/>
          <w:sz w:val="24"/>
          <w:szCs w:val="24"/>
        </w:rPr>
        <w:t>及售后服务承诺</w:t>
      </w:r>
    </w:p>
    <w:p w14:paraId="4AC7E7B1">
      <w:pPr>
        <w:spacing w:line="360" w:lineRule="auto"/>
        <w:rPr>
          <w:rFonts w:hint="eastAsia" w:ascii="宋体" w:hAnsi="宋体" w:eastAsia="宋体" w:cs="宋体"/>
          <w:b/>
          <w:sz w:val="24"/>
          <w:szCs w:val="24"/>
        </w:rPr>
      </w:pPr>
      <w:r>
        <w:rPr>
          <w:rFonts w:hint="eastAsia" w:ascii="宋体" w:hAnsi="宋体" w:eastAsia="宋体" w:cs="宋体"/>
          <w:b/>
          <w:sz w:val="24"/>
          <w:szCs w:val="24"/>
        </w:rPr>
        <w:t>五、技术/商务响应与偏离表</w:t>
      </w:r>
    </w:p>
    <w:p w14:paraId="01920EE6">
      <w:pPr>
        <w:spacing w:line="360" w:lineRule="auto"/>
        <w:rPr>
          <w:rFonts w:hint="eastAsia" w:ascii="宋体" w:hAnsi="宋体" w:eastAsia="宋体" w:cs="宋体"/>
          <w:b/>
          <w:sz w:val="24"/>
          <w:szCs w:val="24"/>
        </w:rPr>
      </w:pPr>
      <w:r>
        <w:rPr>
          <w:rFonts w:hint="eastAsia" w:ascii="宋体" w:hAnsi="宋体" w:eastAsia="宋体" w:cs="宋体"/>
          <w:b/>
          <w:sz w:val="24"/>
          <w:szCs w:val="24"/>
        </w:rPr>
        <w:t>六、报价一览表</w:t>
      </w:r>
    </w:p>
    <w:p w14:paraId="39F2E361">
      <w:pPr>
        <w:spacing w:line="360" w:lineRule="auto"/>
        <w:rPr>
          <w:rFonts w:hint="eastAsia" w:ascii="宋体" w:hAnsi="宋体" w:eastAsia="宋体" w:cs="宋体"/>
          <w:sz w:val="24"/>
          <w:szCs w:val="24"/>
        </w:rPr>
      </w:pPr>
      <w:r>
        <w:rPr>
          <w:rFonts w:hint="eastAsia" w:ascii="宋体" w:hAnsi="宋体" w:eastAsia="宋体" w:cs="宋体"/>
          <w:sz w:val="24"/>
          <w:szCs w:val="24"/>
        </w:rPr>
        <w:t>附件7：报价一览表</w:t>
      </w:r>
    </w:p>
    <w:p w14:paraId="3C863E10">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、供应商认为需提供的其他资料</w:t>
      </w:r>
    </w:p>
    <w:p w14:paraId="6D1DCD9E">
      <w:pPr>
        <w:spacing w:line="360" w:lineRule="auto"/>
        <w:rPr>
          <w:rFonts w:hint="eastAsia" w:ascii="宋体" w:hAnsi="宋体" w:eastAsia="宋体" w:cs="宋体"/>
          <w:b/>
          <w:sz w:val="24"/>
          <w:szCs w:val="24"/>
          <w:lang w:eastAsia="zh-CN"/>
        </w:rPr>
      </w:pPr>
    </w:p>
    <w:p w14:paraId="02781BC4">
      <w:pPr>
        <w:jc w:val="left"/>
        <w:rPr>
          <w:rFonts w:hint="eastAsia" w:ascii="宋体" w:hAnsi="宋体" w:eastAsia="宋体" w:cs="宋体"/>
          <w:b/>
          <w:sz w:val="30"/>
          <w:szCs w:val="30"/>
        </w:rPr>
      </w:pPr>
      <w:r>
        <w:rPr>
          <w:rFonts w:hint="eastAsia" w:ascii="宋体" w:hAnsi="宋体" w:eastAsia="宋体" w:cs="宋体"/>
          <w:b/>
          <w:sz w:val="30"/>
          <w:szCs w:val="30"/>
        </w:rPr>
        <w:t>（一）谈判响应声明</w:t>
      </w:r>
    </w:p>
    <w:p w14:paraId="4601D98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（谈判邀请人）：</w:t>
      </w:r>
    </w:p>
    <w:p w14:paraId="53E414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项目名称）的全部内容，知悉参加谈判的风险，我方承诺接受谈判邀请文件的全部条款且无任何异议。</w:t>
      </w:r>
    </w:p>
    <w:p w14:paraId="07882C7E">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一、我方同意在谈判邀请文件中规定的提交谈判文件截止时间起</w:t>
      </w:r>
      <w:r>
        <w:rPr>
          <w:rFonts w:hint="eastAsia" w:ascii="宋体" w:hAnsi="宋体" w:eastAsia="宋体" w:cs="宋体"/>
          <w:sz w:val="24"/>
          <w:szCs w:val="24"/>
          <w:u w:val="single"/>
        </w:rPr>
        <w:t xml:space="preserve">   90 </w:t>
      </w:r>
      <w:r>
        <w:rPr>
          <w:rFonts w:hint="eastAsia" w:ascii="宋体" w:hAnsi="宋体" w:eastAsia="宋体" w:cs="宋体"/>
          <w:sz w:val="24"/>
          <w:szCs w:val="24"/>
        </w:rPr>
        <w:t>日内（响应文件有效期）遵守本响应文件中的承诺且在此期限期满之前均具有法律约束力。</w:t>
      </w:r>
    </w:p>
    <w:p w14:paraId="3D8BDC0D">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二、我方提交谈判文件正本一份和副本一式两份，并保证谈判文件提供的数据和资料全部内容真实、合法、准确和完整，我们对此负责，并愿承担由此引起的法律责任。</w:t>
      </w:r>
    </w:p>
    <w:p w14:paraId="0E04DB59">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三、我方愿意向贵方提供任何与本项采购有关的数据、情况和技术资料。若贵方需要，我方愿意提供我方作出的一切承诺的证明资料。</w:t>
      </w:r>
    </w:p>
    <w:p w14:paraId="20BF26BE">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四、我方承诺遵守相关法律的有关规定，保证在获得中标资格后，按照谈判邀请文件确定的事项签订施工合同，履行双方所签订的合同，并承担合同规定的责任和义务。</w:t>
      </w:r>
    </w:p>
    <w:p w14:paraId="53240DC4">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五、我方在此声明： </w:t>
      </w:r>
    </w:p>
    <w:p w14:paraId="014C2342">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（一）我方与谈判邀请方或谈判邀请代理机构不存在隶属关系或者其他利害关系。</w:t>
      </w:r>
    </w:p>
    <w:p w14:paraId="3C209FC0">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（二）我方与参加本项目的其他供应商不存在直接控股、管理关系，或者与其他供应商法定代表人（或者负责人）为同一人。</w:t>
      </w:r>
    </w:p>
    <w:p w14:paraId="2A8D6A06">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（三）我方未为本项目前期准备提供设计或咨询服务。</w:t>
      </w:r>
    </w:p>
    <w:p w14:paraId="22E124AF">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（四）我方承诺（承诺期：成立三年以上的，为提交首次响应文件截止时间前三年内；成立不足三年的，为实际时间）：</w:t>
      </w:r>
    </w:p>
    <w:p w14:paraId="0CAC2EA1">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1.我方依法缴纳了各项税费及各项社会保障资金，没有偷税、漏税及欠缴行为。</w:t>
      </w:r>
    </w:p>
    <w:p w14:paraId="507D6E3D">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2.我方在经营活动中没有存在下列重大违法记录：</w:t>
      </w:r>
    </w:p>
    <w:p w14:paraId="1F4DD277">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（1）受到刑事处罚；</w:t>
      </w:r>
    </w:p>
    <w:p w14:paraId="4040A122">
      <w:pPr>
        <w:pStyle w:val="19"/>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（2）受到三万元以上的罚款、责令停产停业、暂扣或者吊销许可证、暂扣或者吊销执照的行政处罚。</w:t>
      </w:r>
    </w:p>
    <w:p w14:paraId="02A39DED">
      <w:pPr>
        <w:adjustRightInd w:val="0"/>
        <w:snapToGrid w:val="0"/>
        <w:spacing w:line="360" w:lineRule="auto"/>
        <w:ind w:right="24"/>
        <w:rPr>
          <w:rFonts w:hint="eastAsia" w:ascii="宋体" w:hAnsi="宋体" w:eastAsia="宋体" w:cs="宋体"/>
          <w:bCs/>
          <w:sz w:val="24"/>
          <w:szCs w:val="24"/>
        </w:rPr>
      </w:pPr>
    </w:p>
    <w:p w14:paraId="67AE42C7">
      <w:pPr>
        <w:adjustRightInd w:val="0"/>
        <w:snapToGrid w:val="0"/>
        <w:spacing w:line="360" w:lineRule="auto"/>
        <w:ind w:right="24"/>
        <w:rPr>
          <w:rFonts w:hint="eastAsia" w:ascii="宋体" w:hAnsi="宋体" w:eastAsia="宋体" w:cs="宋体"/>
          <w:sz w:val="24"/>
          <w:szCs w:val="24"/>
        </w:rPr>
      </w:pPr>
      <w:r>
        <w:rPr>
          <w:rFonts w:hint="eastAsia" w:ascii="宋体" w:hAnsi="宋体" w:eastAsia="宋体" w:cs="宋体"/>
          <w:bCs/>
          <w:sz w:val="24"/>
          <w:szCs w:val="24"/>
        </w:rPr>
        <w:t>附件1：</w:t>
      </w:r>
      <w:r>
        <w:rPr>
          <w:rFonts w:hint="eastAsia" w:ascii="宋体" w:hAnsi="宋体" w:eastAsia="宋体" w:cs="宋体"/>
          <w:sz w:val="24"/>
          <w:szCs w:val="24"/>
        </w:rPr>
        <w:t>法定代表人身份证明</w:t>
      </w:r>
    </w:p>
    <w:p w14:paraId="6B296473">
      <w:pPr>
        <w:adjustRightInd w:val="0"/>
        <w:snapToGrid w:val="0"/>
        <w:spacing w:line="360" w:lineRule="auto"/>
        <w:ind w:right="24"/>
        <w:rPr>
          <w:rFonts w:hint="eastAsia" w:ascii="宋体" w:hAnsi="宋体" w:eastAsia="宋体" w:cs="宋体"/>
          <w:sz w:val="24"/>
          <w:szCs w:val="24"/>
        </w:rPr>
      </w:pPr>
      <w:r>
        <w:rPr>
          <w:rFonts w:hint="eastAsia" w:ascii="宋体" w:hAnsi="宋体" w:eastAsia="宋体" w:cs="宋体"/>
          <w:bCs/>
          <w:sz w:val="24"/>
          <w:szCs w:val="24"/>
        </w:rPr>
        <w:t>附件2</w:t>
      </w:r>
      <w:r>
        <w:rPr>
          <w:rFonts w:hint="eastAsia" w:ascii="宋体" w:hAnsi="宋体" w:eastAsia="宋体" w:cs="宋体"/>
          <w:sz w:val="24"/>
          <w:szCs w:val="24"/>
        </w:rPr>
        <w:t>：法定代表人授权书</w:t>
      </w:r>
    </w:p>
    <w:p w14:paraId="2F30A282">
      <w:pPr>
        <w:pStyle w:val="19"/>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供应商名称（盖单位章）：</w:t>
      </w:r>
    </w:p>
    <w:p w14:paraId="27AC60F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 （签字）：</w:t>
      </w:r>
      <w:r>
        <w:rPr>
          <w:rFonts w:hint="eastAsia" w:ascii="宋体" w:hAnsi="宋体" w:eastAsia="宋体" w:cs="宋体"/>
          <w:sz w:val="24"/>
          <w:szCs w:val="24"/>
          <w:u w:val="single"/>
        </w:rPr>
        <w:t xml:space="preserve">            </w:t>
      </w:r>
    </w:p>
    <w:p w14:paraId="1789065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Start w:id="27" w:name="OLE_LINK3"/>
    </w:p>
    <w:bookmarkEnd w:id="27"/>
    <w:p w14:paraId="30593B8E">
      <w:pPr>
        <w:rPr>
          <w:rFonts w:hint="eastAsia" w:ascii="宋体" w:hAnsi="宋体" w:eastAsia="宋体" w:cs="宋体"/>
          <w:sz w:val="30"/>
          <w:szCs w:val="30"/>
        </w:rPr>
        <w:sectPr>
          <w:headerReference r:id="rId7" w:type="default"/>
          <w:pgSz w:w="11906" w:h="16838"/>
          <w:pgMar w:top="851" w:right="1133" w:bottom="993" w:left="1418" w:header="709" w:footer="120" w:gutter="0"/>
          <w:cols w:space="720" w:num="1"/>
          <w:docGrid w:type="lines" w:linePitch="312" w:charSpace="0"/>
        </w:sectPr>
      </w:pPr>
    </w:p>
    <w:p w14:paraId="289F44A3">
      <w:pPr>
        <w:rPr>
          <w:rFonts w:hint="eastAsia" w:ascii="宋体" w:hAnsi="宋体" w:eastAsia="宋体" w:cs="宋体"/>
          <w:sz w:val="30"/>
          <w:szCs w:val="30"/>
        </w:rPr>
      </w:pPr>
      <w:r>
        <w:rPr>
          <w:rFonts w:hint="eastAsia" w:ascii="宋体" w:hAnsi="宋体" w:eastAsia="宋体" w:cs="宋体"/>
          <w:sz w:val="30"/>
          <w:szCs w:val="30"/>
        </w:rPr>
        <w:t>附件1</w:t>
      </w:r>
    </w:p>
    <w:p w14:paraId="7C03871B">
      <w:pPr>
        <w:jc w:val="center"/>
        <w:rPr>
          <w:rFonts w:hint="eastAsia" w:ascii="宋体" w:hAnsi="宋体" w:eastAsia="宋体" w:cs="宋体"/>
          <w:sz w:val="30"/>
          <w:szCs w:val="30"/>
        </w:rPr>
      </w:pPr>
      <w:r>
        <w:rPr>
          <w:rFonts w:hint="eastAsia" w:ascii="宋体" w:hAnsi="宋体" w:eastAsia="宋体" w:cs="宋体"/>
          <w:sz w:val="30"/>
          <w:szCs w:val="30"/>
        </w:rPr>
        <w:t>法定代表人身份证明</w:t>
      </w:r>
    </w:p>
    <w:p w14:paraId="45DD35F5">
      <w:pPr>
        <w:snapToGrid w:val="0"/>
        <w:spacing w:line="480" w:lineRule="auto"/>
        <w:rPr>
          <w:rFonts w:hint="eastAsia" w:ascii="宋体" w:hAnsi="宋体" w:eastAsia="宋体" w:cs="宋体"/>
          <w:sz w:val="24"/>
          <w:szCs w:val="24"/>
        </w:rPr>
      </w:pPr>
    </w:p>
    <w:p w14:paraId="38F05CB8">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03CECF15">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注册号：</w:t>
      </w:r>
      <w:r>
        <w:rPr>
          <w:rFonts w:hint="eastAsia" w:ascii="宋体" w:hAnsi="宋体" w:eastAsia="宋体" w:cs="宋体"/>
          <w:kern w:val="0"/>
          <w:sz w:val="24"/>
          <w:szCs w:val="24"/>
          <w:u w:val="single"/>
        </w:rPr>
        <w:t xml:space="preserve">                  </w:t>
      </w:r>
    </w:p>
    <w:p w14:paraId="7EA94D05">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14:paraId="091E9E7A">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成立时间：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日</w:t>
      </w:r>
    </w:p>
    <w:p w14:paraId="294F2FA8">
      <w:pPr>
        <w:autoSpaceDE w:val="0"/>
        <w:autoSpaceDN w:val="0"/>
        <w:adjustRightInd w:val="0"/>
        <w:snapToGrid w:val="0"/>
        <w:spacing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经营期限：</w:t>
      </w:r>
      <w:r>
        <w:rPr>
          <w:rFonts w:hint="eastAsia" w:ascii="宋体" w:hAnsi="宋体" w:eastAsia="宋体" w:cs="宋体"/>
          <w:kern w:val="0"/>
          <w:sz w:val="24"/>
          <w:szCs w:val="24"/>
          <w:u w:val="single"/>
        </w:rPr>
        <w:t xml:space="preserve">                  </w:t>
      </w:r>
    </w:p>
    <w:p w14:paraId="7FE76C06">
      <w:pPr>
        <w:autoSpaceDE w:val="0"/>
        <w:autoSpaceDN w:val="0"/>
        <w:adjustRightInd w:val="0"/>
        <w:snapToGrid w:val="0"/>
        <w:spacing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14:paraId="5ED5BAD2">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（供应商名称）的法定代表人。</w:t>
      </w:r>
    </w:p>
    <w:p w14:paraId="7131C4ED">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14:paraId="060CC106">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附：法定代表人身份证复印件</w:t>
      </w:r>
    </w:p>
    <w:tbl>
      <w:tblPr>
        <w:tblStyle w:val="37"/>
        <w:tblpPr w:leftFromText="180" w:rightFromText="180" w:vertAnchor="text" w:horzAnchor="page" w:tblpX="1945" w:tblpY="447"/>
        <w:tblOverlap w:val="never"/>
        <w:tblW w:w="7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2"/>
        <w:gridCol w:w="4010"/>
      </w:tblGrid>
      <w:tr w14:paraId="6FB2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3922" w:type="dxa"/>
            <w:vAlign w:val="center"/>
          </w:tcPr>
          <w:p w14:paraId="0B13B238">
            <w:pPr>
              <w:snapToGrid w:val="0"/>
              <w:spacing w:line="360" w:lineRule="auto"/>
              <w:jc w:val="center"/>
              <w:rPr>
                <w:rFonts w:hint="eastAsia" w:ascii="宋体" w:hAnsi="宋体" w:eastAsia="宋体" w:cs="宋体"/>
              </w:rPr>
            </w:pPr>
            <w:r>
              <w:rPr>
                <w:rFonts w:hint="eastAsia" w:ascii="宋体" w:hAnsi="宋体" w:eastAsia="宋体" w:cs="宋体"/>
              </w:rPr>
              <w:t>法定代表人二代身份证复印件或扫描件（正面）</w:t>
            </w:r>
          </w:p>
        </w:tc>
        <w:tc>
          <w:tcPr>
            <w:tcW w:w="4010" w:type="dxa"/>
            <w:vAlign w:val="center"/>
          </w:tcPr>
          <w:p w14:paraId="47098F64">
            <w:pPr>
              <w:snapToGrid w:val="0"/>
              <w:spacing w:line="360" w:lineRule="auto"/>
              <w:jc w:val="center"/>
              <w:rPr>
                <w:rFonts w:hint="eastAsia" w:ascii="宋体" w:hAnsi="宋体" w:eastAsia="宋体" w:cs="宋体"/>
              </w:rPr>
            </w:pPr>
            <w:r>
              <w:rPr>
                <w:rFonts w:hint="eastAsia" w:ascii="宋体" w:hAnsi="宋体" w:eastAsia="宋体" w:cs="宋体"/>
              </w:rPr>
              <w:t>法定代表人二代身份证复印件或扫描件（反面）</w:t>
            </w:r>
          </w:p>
        </w:tc>
      </w:tr>
    </w:tbl>
    <w:p w14:paraId="2DB33A9E">
      <w:pPr>
        <w:snapToGrid w:val="0"/>
        <w:spacing w:line="480" w:lineRule="auto"/>
        <w:rPr>
          <w:rFonts w:hint="eastAsia" w:ascii="宋体" w:hAnsi="宋体" w:eastAsia="宋体" w:cs="宋体"/>
          <w:sz w:val="24"/>
          <w:szCs w:val="24"/>
        </w:rPr>
      </w:pPr>
    </w:p>
    <w:p w14:paraId="6C15949B">
      <w:pPr>
        <w:snapToGrid w:val="0"/>
        <w:rPr>
          <w:rFonts w:hint="eastAsia" w:ascii="宋体" w:hAnsi="宋体" w:eastAsia="宋体" w:cs="宋体"/>
          <w:sz w:val="24"/>
          <w:szCs w:val="24"/>
        </w:rPr>
      </w:pPr>
    </w:p>
    <w:p w14:paraId="1956CB00">
      <w:pPr>
        <w:snapToGrid w:val="0"/>
        <w:rPr>
          <w:rFonts w:hint="eastAsia" w:ascii="宋体" w:hAnsi="宋体" w:eastAsia="宋体" w:cs="宋体"/>
          <w:sz w:val="24"/>
          <w:szCs w:val="24"/>
        </w:rPr>
      </w:pPr>
    </w:p>
    <w:p w14:paraId="1F6F7A4E">
      <w:pPr>
        <w:adjustRightInd w:val="0"/>
        <w:snapToGrid w:val="0"/>
        <w:spacing w:line="360" w:lineRule="auto"/>
        <w:rPr>
          <w:rFonts w:hint="eastAsia" w:ascii="宋体" w:hAnsi="宋体" w:eastAsia="宋体" w:cs="宋体"/>
          <w:sz w:val="24"/>
          <w:szCs w:val="24"/>
        </w:rPr>
      </w:pPr>
    </w:p>
    <w:p w14:paraId="6969AB76">
      <w:pPr>
        <w:adjustRightInd w:val="0"/>
        <w:snapToGrid w:val="0"/>
        <w:spacing w:line="360" w:lineRule="auto"/>
        <w:ind w:right="420"/>
        <w:jc w:val="right"/>
        <w:rPr>
          <w:rFonts w:hint="eastAsia" w:ascii="宋体" w:hAnsi="宋体" w:eastAsia="宋体" w:cs="宋体"/>
          <w:sz w:val="24"/>
          <w:szCs w:val="24"/>
        </w:rPr>
      </w:pPr>
    </w:p>
    <w:p w14:paraId="263296DD">
      <w:pPr>
        <w:adjustRightInd w:val="0"/>
        <w:snapToGrid w:val="0"/>
        <w:spacing w:line="360" w:lineRule="auto"/>
        <w:ind w:right="420"/>
        <w:jc w:val="right"/>
        <w:rPr>
          <w:rFonts w:hint="eastAsia" w:ascii="宋体" w:hAnsi="宋体" w:eastAsia="宋体" w:cs="宋体"/>
          <w:sz w:val="24"/>
          <w:szCs w:val="24"/>
        </w:rPr>
      </w:pPr>
    </w:p>
    <w:p w14:paraId="3F705BD1">
      <w:pPr>
        <w:adjustRightInd w:val="0"/>
        <w:snapToGrid w:val="0"/>
        <w:spacing w:line="360" w:lineRule="auto"/>
        <w:ind w:right="420"/>
        <w:jc w:val="right"/>
        <w:rPr>
          <w:rFonts w:hint="eastAsia" w:ascii="宋体" w:hAnsi="宋体" w:eastAsia="宋体" w:cs="宋体"/>
          <w:sz w:val="24"/>
          <w:szCs w:val="24"/>
        </w:rPr>
      </w:pPr>
    </w:p>
    <w:p w14:paraId="2C4B7316">
      <w:pPr>
        <w:adjustRightInd w:val="0"/>
        <w:snapToGrid w:val="0"/>
        <w:spacing w:line="360" w:lineRule="auto"/>
        <w:ind w:right="420"/>
        <w:jc w:val="right"/>
        <w:rPr>
          <w:rFonts w:hint="eastAsia" w:ascii="宋体" w:hAnsi="宋体" w:eastAsia="宋体" w:cs="宋体"/>
          <w:sz w:val="24"/>
          <w:szCs w:val="24"/>
        </w:rPr>
      </w:pPr>
    </w:p>
    <w:p w14:paraId="2484E47D">
      <w:pPr>
        <w:adjustRightInd w:val="0"/>
        <w:snapToGrid w:val="0"/>
        <w:spacing w:line="360" w:lineRule="auto"/>
        <w:ind w:right="420"/>
        <w:jc w:val="right"/>
        <w:rPr>
          <w:rFonts w:hint="eastAsia" w:ascii="宋体" w:hAnsi="宋体" w:eastAsia="宋体" w:cs="宋体"/>
          <w:sz w:val="24"/>
          <w:szCs w:val="24"/>
        </w:rPr>
      </w:pPr>
      <w:r>
        <w:rPr>
          <w:rFonts w:hint="eastAsia" w:ascii="宋体" w:hAnsi="宋体" w:eastAsia="宋体" w:cs="宋体"/>
          <w:sz w:val="24"/>
          <w:szCs w:val="24"/>
        </w:rPr>
        <w:t>供应商名称（盖单位章）：</w:t>
      </w:r>
    </w:p>
    <w:p w14:paraId="4434D75E">
      <w:pPr>
        <w:adjustRightInd w:val="0"/>
        <w:snapToGrid w:val="0"/>
        <w:spacing w:line="360" w:lineRule="auto"/>
        <w:ind w:right="42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335E4284">
      <w:pPr>
        <w:jc w:val="left"/>
        <w:rPr>
          <w:rFonts w:hint="eastAsia" w:ascii="宋体" w:hAnsi="宋体" w:eastAsia="宋体" w:cs="宋体"/>
          <w:bCs/>
          <w:sz w:val="30"/>
          <w:szCs w:val="30"/>
        </w:rPr>
      </w:pPr>
      <w:r>
        <w:rPr>
          <w:rFonts w:hint="eastAsia" w:ascii="宋体" w:hAnsi="宋体" w:eastAsia="宋体" w:cs="宋体"/>
          <w:b/>
          <w:bCs/>
          <w:sz w:val="24"/>
          <w:szCs w:val="24"/>
        </w:rPr>
        <w:t>注：法定代表人身份证明应单独准备一份，在开标时进行身份验证时提交。</w:t>
      </w:r>
    </w:p>
    <w:p w14:paraId="41E4D975">
      <w:pPr>
        <w:jc w:val="left"/>
        <w:rPr>
          <w:rFonts w:hint="eastAsia" w:ascii="宋体" w:hAnsi="宋体" w:eastAsia="宋体" w:cs="宋体"/>
          <w:bCs/>
          <w:sz w:val="30"/>
          <w:szCs w:val="30"/>
        </w:rPr>
      </w:pPr>
    </w:p>
    <w:p w14:paraId="7DB26645">
      <w:pPr>
        <w:jc w:val="left"/>
        <w:rPr>
          <w:rFonts w:hint="eastAsia" w:ascii="宋体" w:hAnsi="宋体" w:eastAsia="宋体" w:cs="宋体"/>
          <w:bCs/>
          <w:sz w:val="30"/>
          <w:szCs w:val="30"/>
        </w:rPr>
      </w:pPr>
    </w:p>
    <w:p w14:paraId="787B16DD">
      <w:pPr>
        <w:jc w:val="left"/>
        <w:rPr>
          <w:rFonts w:hint="eastAsia" w:ascii="宋体" w:hAnsi="宋体" w:eastAsia="宋体" w:cs="宋体"/>
          <w:sz w:val="30"/>
          <w:szCs w:val="30"/>
        </w:rPr>
        <w:sectPr>
          <w:pgSz w:w="11906" w:h="16838"/>
          <w:pgMar w:top="851" w:right="1133" w:bottom="993" w:left="1418" w:header="709" w:footer="120" w:gutter="0"/>
          <w:cols w:space="720" w:num="1"/>
          <w:docGrid w:type="lines" w:linePitch="312" w:charSpace="0"/>
        </w:sectPr>
      </w:pPr>
    </w:p>
    <w:p w14:paraId="34B6F92F">
      <w:pPr>
        <w:jc w:val="left"/>
        <w:rPr>
          <w:rFonts w:hint="eastAsia" w:ascii="宋体" w:hAnsi="宋体" w:eastAsia="宋体" w:cs="宋体"/>
          <w:sz w:val="30"/>
          <w:szCs w:val="30"/>
        </w:rPr>
      </w:pPr>
      <w:r>
        <w:rPr>
          <w:rFonts w:hint="eastAsia" w:ascii="宋体" w:hAnsi="宋体" w:eastAsia="宋体" w:cs="宋体"/>
          <w:sz w:val="30"/>
          <w:szCs w:val="30"/>
        </w:rPr>
        <w:t>附件2</w:t>
      </w:r>
    </w:p>
    <w:p w14:paraId="5CA19B0C">
      <w:pPr>
        <w:jc w:val="center"/>
        <w:rPr>
          <w:rFonts w:hint="eastAsia" w:ascii="宋体" w:hAnsi="宋体" w:eastAsia="宋体" w:cs="宋体"/>
          <w:sz w:val="30"/>
          <w:szCs w:val="30"/>
        </w:rPr>
      </w:pPr>
      <w:r>
        <w:rPr>
          <w:rFonts w:hint="eastAsia" w:ascii="宋体" w:hAnsi="宋体" w:eastAsia="宋体" w:cs="宋体"/>
          <w:sz w:val="30"/>
          <w:szCs w:val="30"/>
        </w:rPr>
        <w:t>法定代表人授权委托书</w:t>
      </w:r>
    </w:p>
    <w:p w14:paraId="17E35927">
      <w:pPr>
        <w:adjustRightInd w:val="0"/>
        <w:snapToGrid w:val="0"/>
        <w:spacing w:line="360" w:lineRule="auto"/>
        <w:rPr>
          <w:rFonts w:hint="eastAsia" w:ascii="宋体" w:hAnsi="宋体" w:eastAsia="宋体" w:cs="宋体"/>
          <w:b/>
          <w:sz w:val="28"/>
          <w:szCs w:val="28"/>
        </w:rPr>
      </w:pPr>
    </w:p>
    <w:p w14:paraId="21D7CC45">
      <w:pPr>
        <w:autoSpaceDE w:val="0"/>
        <w:autoSpaceDN w:val="0"/>
        <w:adjustRightInd w:val="0"/>
        <w:snapToGrid w:val="0"/>
        <w:spacing w:before="156"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（姓名、职务）系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（供应商名称）的法定代表人，现授权</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（姓名、职务）为我方代理人。代理人根据授权，以我方名义：（1）签署、澄清、补正、修改、撤回、提交</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谈判响应文件；（2）签署并重新提交响应文件及最后报价；（3）签订合同和处理有关事宜（4）</w:t>
      </w:r>
      <w:bookmarkStart w:id="28" w:name="OLE_LINK26"/>
      <w:r>
        <w:rPr>
          <w:rFonts w:hint="eastAsia" w:ascii="宋体" w:hAnsi="宋体" w:eastAsia="宋体" w:cs="宋体"/>
          <w:kern w:val="0"/>
          <w:sz w:val="24"/>
          <w:szCs w:val="24"/>
        </w:rPr>
        <w:t>询问、质疑、投诉等相关事宜</w:t>
      </w:r>
      <w:bookmarkEnd w:id="28"/>
      <w:r>
        <w:rPr>
          <w:rFonts w:hint="eastAsia" w:ascii="宋体" w:hAnsi="宋体" w:eastAsia="宋体" w:cs="宋体"/>
          <w:kern w:val="0"/>
          <w:sz w:val="24"/>
          <w:szCs w:val="24"/>
        </w:rPr>
        <w:t>，其法律后果由我方承担。</w:t>
      </w:r>
    </w:p>
    <w:p w14:paraId="3502074A">
      <w:pPr>
        <w:autoSpaceDE w:val="0"/>
        <w:autoSpaceDN w:val="0"/>
        <w:adjustRightInd w:val="0"/>
        <w:snapToGrid w:val="0"/>
        <w:spacing w:before="156" w:beforeLines="50"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14:paraId="2893C373">
      <w:pPr>
        <w:spacing w:line="360" w:lineRule="auto"/>
        <w:ind w:firstLine="435"/>
        <w:rPr>
          <w:rFonts w:hint="eastAsia" w:ascii="宋体" w:hAnsi="宋体" w:eastAsia="宋体" w:cs="宋体"/>
          <w:kern w:val="0"/>
          <w:sz w:val="24"/>
          <w:szCs w:val="24"/>
        </w:rPr>
      </w:pPr>
      <w:r>
        <w:rPr>
          <w:rFonts w:hint="eastAsia" w:ascii="宋体" w:hAnsi="宋体" w:eastAsia="宋体" w:cs="宋体"/>
          <w:kern w:val="0"/>
          <w:sz w:val="24"/>
          <w:szCs w:val="24"/>
        </w:rPr>
        <w:t>代理人无转委托权。</w:t>
      </w:r>
    </w:p>
    <w:p w14:paraId="5AB2536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14:paraId="61320541">
      <w:pPr>
        <w:adjustRightInd w:val="0"/>
        <w:snapToGrid w:val="0"/>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附：委托代理人身份证复印件及法定代表人身份证明（附件1，原件）</w:t>
      </w:r>
    </w:p>
    <w:tbl>
      <w:tblPr>
        <w:tblStyle w:val="3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2"/>
        <w:gridCol w:w="4390"/>
      </w:tblGrid>
      <w:tr w14:paraId="4107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4082" w:type="dxa"/>
            <w:vAlign w:val="center"/>
          </w:tcPr>
          <w:p w14:paraId="1A0316B1">
            <w:pPr>
              <w:snapToGrid w:val="0"/>
              <w:spacing w:line="480" w:lineRule="auto"/>
              <w:ind w:right="23" w:rightChars="11"/>
              <w:jc w:val="center"/>
              <w:rPr>
                <w:rFonts w:hint="eastAsia" w:ascii="宋体" w:hAnsi="宋体" w:eastAsia="宋体" w:cs="宋体"/>
              </w:rPr>
            </w:pPr>
          </w:p>
          <w:p w14:paraId="0F29A5AD">
            <w:pPr>
              <w:snapToGrid w:val="0"/>
              <w:spacing w:line="480" w:lineRule="auto"/>
              <w:ind w:right="23" w:rightChars="11"/>
              <w:jc w:val="center"/>
              <w:rPr>
                <w:rFonts w:hint="eastAsia" w:ascii="宋体" w:hAnsi="宋体" w:eastAsia="宋体" w:cs="宋体"/>
              </w:rPr>
            </w:pPr>
            <w:r>
              <w:rPr>
                <w:rFonts w:hint="eastAsia" w:ascii="宋体" w:hAnsi="宋体" w:eastAsia="宋体" w:cs="宋体"/>
              </w:rPr>
              <w:t>法定代表人身份证正面</w:t>
            </w:r>
          </w:p>
        </w:tc>
        <w:tc>
          <w:tcPr>
            <w:tcW w:w="4390" w:type="dxa"/>
            <w:vAlign w:val="center"/>
          </w:tcPr>
          <w:p w14:paraId="0E2CA190">
            <w:pPr>
              <w:snapToGrid w:val="0"/>
              <w:spacing w:line="480" w:lineRule="auto"/>
              <w:ind w:right="23" w:rightChars="11"/>
              <w:jc w:val="center"/>
              <w:rPr>
                <w:rFonts w:hint="eastAsia" w:ascii="宋体" w:hAnsi="宋体" w:eastAsia="宋体" w:cs="宋体"/>
              </w:rPr>
            </w:pPr>
          </w:p>
          <w:p w14:paraId="7775A997">
            <w:pPr>
              <w:snapToGrid w:val="0"/>
              <w:spacing w:line="480" w:lineRule="auto"/>
              <w:ind w:right="23" w:rightChars="11"/>
              <w:jc w:val="center"/>
              <w:rPr>
                <w:rFonts w:hint="eastAsia" w:ascii="宋体" w:hAnsi="宋体" w:eastAsia="宋体" w:cs="宋体"/>
              </w:rPr>
            </w:pPr>
            <w:r>
              <w:rPr>
                <w:rFonts w:hint="eastAsia" w:ascii="宋体" w:hAnsi="宋体" w:eastAsia="宋体" w:cs="宋体"/>
              </w:rPr>
              <w:t>法定代表人身份证反面</w:t>
            </w:r>
          </w:p>
        </w:tc>
      </w:tr>
      <w:tr w14:paraId="6721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2" w:hRule="atLeast"/>
          <w:jc w:val="center"/>
        </w:trPr>
        <w:tc>
          <w:tcPr>
            <w:tcW w:w="4082" w:type="dxa"/>
            <w:vAlign w:val="center"/>
          </w:tcPr>
          <w:p w14:paraId="2B8C5D4C">
            <w:pPr>
              <w:snapToGrid w:val="0"/>
              <w:spacing w:line="480" w:lineRule="auto"/>
              <w:ind w:right="23" w:rightChars="11"/>
              <w:jc w:val="center"/>
              <w:rPr>
                <w:rFonts w:hint="eastAsia" w:ascii="宋体" w:hAnsi="宋体" w:eastAsia="宋体" w:cs="宋体"/>
              </w:rPr>
            </w:pPr>
            <w:r>
              <w:rPr>
                <w:rFonts w:hint="eastAsia" w:ascii="宋体" w:hAnsi="宋体" w:eastAsia="宋体" w:cs="宋体"/>
              </w:rPr>
              <w:t>委托代理人身份证复印件正面</w:t>
            </w:r>
          </w:p>
        </w:tc>
        <w:tc>
          <w:tcPr>
            <w:tcW w:w="4390" w:type="dxa"/>
            <w:vAlign w:val="center"/>
          </w:tcPr>
          <w:p w14:paraId="6B2D261A">
            <w:pPr>
              <w:snapToGrid w:val="0"/>
              <w:spacing w:line="480" w:lineRule="auto"/>
              <w:ind w:right="23" w:rightChars="11"/>
              <w:jc w:val="center"/>
              <w:rPr>
                <w:rFonts w:hint="eastAsia" w:ascii="宋体" w:hAnsi="宋体" w:eastAsia="宋体" w:cs="宋体"/>
              </w:rPr>
            </w:pPr>
            <w:r>
              <w:rPr>
                <w:rFonts w:hint="eastAsia" w:ascii="宋体" w:hAnsi="宋体" w:eastAsia="宋体" w:cs="宋体"/>
              </w:rPr>
              <w:t>委托代理人身份证复印件反面</w:t>
            </w:r>
          </w:p>
        </w:tc>
      </w:tr>
    </w:tbl>
    <w:p w14:paraId="468BB143">
      <w:pPr>
        <w:adjustRightInd w:val="0"/>
        <w:snapToGrid w:val="0"/>
        <w:spacing w:line="360" w:lineRule="auto"/>
        <w:ind w:right="420"/>
        <w:rPr>
          <w:rFonts w:hint="eastAsia" w:ascii="宋体" w:hAnsi="宋体" w:eastAsia="宋体" w:cs="宋体"/>
          <w:sz w:val="24"/>
          <w:szCs w:val="24"/>
        </w:rPr>
      </w:pPr>
    </w:p>
    <w:p w14:paraId="027B707F">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供应商名称（盖单位章）：</w:t>
      </w:r>
      <w:r>
        <w:rPr>
          <w:rFonts w:hint="eastAsia" w:ascii="宋体" w:hAnsi="宋体" w:eastAsia="宋体" w:cs="宋体"/>
          <w:sz w:val="24"/>
          <w:szCs w:val="24"/>
          <w:u w:val="single"/>
        </w:rPr>
        <w:t xml:space="preserve">                     </w:t>
      </w:r>
    </w:p>
    <w:p w14:paraId="40D36F88">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u w:val="single"/>
        </w:rPr>
        <w:t xml:space="preserve">                     </w:t>
      </w:r>
    </w:p>
    <w:p w14:paraId="32DDE308">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u w:val="single"/>
        </w:rPr>
        <w:t xml:space="preserve">                     </w:t>
      </w:r>
    </w:p>
    <w:p w14:paraId="52C23FC0">
      <w:pPr>
        <w:adjustRightInd w:val="0"/>
        <w:snapToGrid w:val="0"/>
        <w:spacing w:line="360" w:lineRule="auto"/>
        <w:ind w:right="24"/>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F886105">
      <w:pPr>
        <w:spacing w:line="360" w:lineRule="exact"/>
        <w:rPr>
          <w:rFonts w:hint="eastAsia" w:ascii="宋体" w:hAnsi="宋体" w:eastAsia="宋体" w:cs="宋体"/>
          <w:b/>
          <w:sz w:val="24"/>
          <w:szCs w:val="24"/>
        </w:rPr>
      </w:pPr>
    </w:p>
    <w:p w14:paraId="7FF5A86E">
      <w:pPr>
        <w:spacing w:line="360" w:lineRule="exact"/>
        <w:jc w:val="center"/>
        <w:rPr>
          <w:rFonts w:hint="eastAsia" w:ascii="宋体" w:hAnsi="宋体" w:eastAsia="宋体" w:cs="宋体"/>
          <w:b/>
          <w:sz w:val="32"/>
          <w:szCs w:val="32"/>
        </w:rPr>
      </w:pPr>
    </w:p>
    <w:p w14:paraId="60A2E84F">
      <w:pPr>
        <w:jc w:val="left"/>
        <w:rPr>
          <w:rFonts w:hint="eastAsia" w:ascii="宋体" w:hAnsi="宋体" w:eastAsia="宋体" w:cs="宋体"/>
          <w:b/>
          <w:sz w:val="30"/>
          <w:szCs w:val="30"/>
        </w:rPr>
      </w:pPr>
      <w:r>
        <w:rPr>
          <w:rFonts w:hint="eastAsia" w:ascii="宋体" w:hAnsi="宋体" w:eastAsia="宋体" w:cs="宋体"/>
          <w:b/>
          <w:bCs/>
          <w:sz w:val="24"/>
          <w:szCs w:val="24"/>
        </w:rPr>
        <w:t>注：法定代表人授权委托书应单独准备一份，在开标时进行身份验证时提交。</w:t>
      </w:r>
      <w:r>
        <w:rPr>
          <w:rFonts w:hint="eastAsia" w:ascii="宋体" w:hAnsi="宋体" w:eastAsia="宋体" w:cs="宋体"/>
          <w:b/>
          <w:sz w:val="32"/>
          <w:szCs w:val="32"/>
        </w:rPr>
        <w:br w:type="page"/>
      </w:r>
      <w:r>
        <w:rPr>
          <w:rFonts w:hint="eastAsia" w:ascii="宋体" w:hAnsi="宋体" w:eastAsia="宋体" w:cs="宋体"/>
          <w:b/>
          <w:sz w:val="30"/>
          <w:szCs w:val="30"/>
        </w:rPr>
        <w:t>（二）、谈判保证金缴纳证明材料</w:t>
      </w:r>
    </w:p>
    <w:p w14:paraId="745F84FE">
      <w:pPr>
        <w:pStyle w:val="19"/>
        <w:adjustRightInd w:val="0"/>
        <w:snapToGrid w:val="0"/>
        <w:spacing w:before="156" w:beforeLines="50" w:line="360" w:lineRule="auto"/>
        <w:rPr>
          <w:rFonts w:hint="eastAsia" w:ascii="宋体" w:hAnsi="宋体" w:eastAsia="宋体" w:cs="宋体"/>
          <w:sz w:val="24"/>
          <w:szCs w:val="24"/>
        </w:rPr>
      </w:pPr>
    </w:p>
    <w:p w14:paraId="1B389687">
      <w:pPr>
        <w:adjustRightInd w:val="0"/>
        <w:snapToGrid w:val="0"/>
        <w:spacing w:line="360" w:lineRule="auto"/>
        <w:ind w:left="420"/>
        <w:rPr>
          <w:rFonts w:hint="eastAsia" w:ascii="宋体" w:hAnsi="宋体" w:eastAsia="宋体" w:cs="宋体"/>
          <w:sz w:val="24"/>
          <w:szCs w:val="24"/>
        </w:rPr>
      </w:pPr>
      <w:r>
        <w:rPr>
          <w:rFonts w:hint="eastAsia" w:ascii="宋体" w:hAnsi="宋体" w:eastAsia="宋体" w:cs="宋体"/>
          <w:sz w:val="24"/>
          <w:szCs w:val="24"/>
        </w:rPr>
        <w:t>提供付款凭证复印件。</w:t>
      </w:r>
    </w:p>
    <w:p w14:paraId="062563DA">
      <w:pPr>
        <w:rPr>
          <w:rFonts w:hint="eastAsia" w:ascii="宋体" w:hAnsi="宋体" w:eastAsia="宋体" w:cs="宋体"/>
          <w:b/>
          <w:sz w:val="32"/>
          <w:szCs w:val="32"/>
        </w:rPr>
      </w:pPr>
    </w:p>
    <w:p w14:paraId="7ECF3DFB">
      <w:pPr>
        <w:rPr>
          <w:rFonts w:hint="eastAsia" w:ascii="宋体" w:hAnsi="宋体" w:eastAsia="宋体" w:cs="宋体"/>
          <w:b/>
          <w:sz w:val="30"/>
          <w:szCs w:val="30"/>
        </w:rPr>
      </w:pPr>
      <w:r>
        <w:rPr>
          <w:rFonts w:hint="eastAsia" w:ascii="宋体" w:hAnsi="宋体" w:eastAsia="宋体" w:cs="宋体"/>
          <w:b/>
          <w:sz w:val="30"/>
          <w:szCs w:val="30"/>
        </w:rPr>
        <w:t>（三）供应商的资格证明资料</w:t>
      </w:r>
    </w:p>
    <w:p w14:paraId="5872889C">
      <w:pPr>
        <w:rPr>
          <w:rFonts w:hint="eastAsia" w:ascii="宋体" w:hAnsi="宋体" w:eastAsia="宋体" w:cs="宋体"/>
          <w:sz w:val="30"/>
          <w:szCs w:val="30"/>
        </w:rPr>
      </w:pPr>
      <w:r>
        <w:rPr>
          <w:rFonts w:hint="eastAsia" w:ascii="宋体" w:hAnsi="宋体" w:eastAsia="宋体" w:cs="宋体"/>
          <w:sz w:val="30"/>
          <w:szCs w:val="30"/>
        </w:rPr>
        <w:t>附件3                 供应商基本情况表</w:t>
      </w:r>
    </w:p>
    <w:p w14:paraId="62A0D70B">
      <w:pPr>
        <w:spacing w:line="480" w:lineRule="exact"/>
        <w:rPr>
          <w:rFonts w:hint="eastAsia" w:ascii="宋体" w:hAnsi="宋体" w:eastAsia="宋体" w:cs="宋体"/>
          <w:sz w:val="24"/>
          <w:szCs w:val="24"/>
        </w:rPr>
      </w:pPr>
    </w:p>
    <w:p w14:paraId="3541F06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盖供应商单位章</w:t>
      </w:r>
    </w:p>
    <w:tbl>
      <w:tblPr>
        <w:tblStyle w:val="37"/>
        <w:tblW w:w="940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66"/>
        <w:gridCol w:w="575"/>
        <w:gridCol w:w="386"/>
        <w:gridCol w:w="1218"/>
        <w:gridCol w:w="906"/>
        <w:gridCol w:w="628"/>
        <w:gridCol w:w="314"/>
        <w:gridCol w:w="1279"/>
        <w:gridCol w:w="1291"/>
        <w:gridCol w:w="2037"/>
      </w:tblGrid>
      <w:tr w14:paraId="09B4B3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7" w:type="dxa"/>
            <w:gridSpan w:val="3"/>
            <w:tcBorders>
              <w:bottom w:val="single" w:color="auto" w:sz="6" w:space="0"/>
              <w:right w:val="single" w:color="auto" w:sz="6" w:space="0"/>
            </w:tcBorders>
            <w:vAlign w:val="center"/>
          </w:tcPr>
          <w:p w14:paraId="4AE1E8CD">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4345" w:type="dxa"/>
            <w:gridSpan w:val="5"/>
            <w:tcBorders>
              <w:left w:val="single" w:color="auto" w:sz="6" w:space="0"/>
              <w:bottom w:val="single" w:color="auto" w:sz="6" w:space="0"/>
              <w:right w:val="single" w:color="auto" w:sz="6" w:space="0"/>
            </w:tcBorders>
            <w:vAlign w:val="center"/>
          </w:tcPr>
          <w:p w14:paraId="02E9A8B8">
            <w:pPr>
              <w:topLinePunct/>
              <w:spacing w:line="440" w:lineRule="exact"/>
              <w:jc w:val="center"/>
              <w:rPr>
                <w:rFonts w:hint="eastAsia" w:ascii="宋体" w:hAnsi="宋体" w:eastAsia="宋体" w:cs="宋体"/>
                <w:sz w:val="24"/>
                <w:szCs w:val="24"/>
              </w:rPr>
            </w:pPr>
          </w:p>
        </w:tc>
        <w:tc>
          <w:tcPr>
            <w:tcW w:w="1291" w:type="dxa"/>
            <w:tcBorders>
              <w:left w:val="single" w:color="auto" w:sz="6" w:space="0"/>
              <w:bottom w:val="single" w:color="auto" w:sz="6" w:space="0"/>
              <w:right w:val="single" w:color="auto" w:sz="6" w:space="0"/>
            </w:tcBorders>
            <w:vAlign w:val="center"/>
          </w:tcPr>
          <w:p w14:paraId="017279A9">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037" w:type="dxa"/>
            <w:tcBorders>
              <w:left w:val="single" w:color="auto" w:sz="6" w:space="0"/>
              <w:bottom w:val="single" w:color="auto" w:sz="6" w:space="0"/>
            </w:tcBorders>
            <w:vAlign w:val="center"/>
          </w:tcPr>
          <w:p w14:paraId="34DF2C2D">
            <w:pPr>
              <w:topLinePunct/>
              <w:spacing w:line="440" w:lineRule="exact"/>
              <w:jc w:val="center"/>
              <w:rPr>
                <w:rFonts w:hint="eastAsia" w:ascii="宋体" w:hAnsi="宋体" w:eastAsia="宋体" w:cs="宋体"/>
                <w:sz w:val="24"/>
                <w:szCs w:val="24"/>
              </w:rPr>
            </w:pPr>
          </w:p>
        </w:tc>
      </w:tr>
      <w:tr w14:paraId="0589E0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7" w:type="dxa"/>
            <w:gridSpan w:val="3"/>
            <w:tcBorders>
              <w:top w:val="single" w:color="auto" w:sz="6" w:space="0"/>
              <w:bottom w:val="single" w:color="auto" w:sz="6" w:space="0"/>
              <w:right w:val="single" w:color="auto" w:sz="6" w:space="0"/>
            </w:tcBorders>
            <w:vAlign w:val="center"/>
          </w:tcPr>
          <w:p w14:paraId="4E413F45">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委托代理人</w:t>
            </w:r>
          </w:p>
        </w:tc>
        <w:tc>
          <w:tcPr>
            <w:tcW w:w="4345" w:type="dxa"/>
            <w:gridSpan w:val="5"/>
            <w:tcBorders>
              <w:top w:val="single" w:color="auto" w:sz="6" w:space="0"/>
              <w:left w:val="single" w:color="auto" w:sz="6" w:space="0"/>
              <w:bottom w:val="single" w:color="auto" w:sz="6" w:space="0"/>
              <w:right w:val="single" w:color="auto" w:sz="6" w:space="0"/>
            </w:tcBorders>
            <w:vAlign w:val="center"/>
          </w:tcPr>
          <w:p w14:paraId="6991E27A">
            <w:pPr>
              <w:topLinePunct/>
              <w:spacing w:line="440" w:lineRule="exact"/>
              <w:jc w:val="center"/>
              <w:rPr>
                <w:rFonts w:hint="eastAsia" w:ascii="宋体" w:hAnsi="宋体" w:eastAsia="宋体" w:cs="宋体"/>
                <w:sz w:val="24"/>
                <w:szCs w:val="24"/>
              </w:rPr>
            </w:pPr>
          </w:p>
        </w:tc>
        <w:tc>
          <w:tcPr>
            <w:tcW w:w="1291" w:type="dxa"/>
            <w:tcBorders>
              <w:top w:val="single" w:color="auto" w:sz="6" w:space="0"/>
              <w:left w:val="single" w:color="auto" w:sz="6" w:space="0"/>
              <w:bottom w:val="single" w:color="auto" w:sz="6" w:space="0"/>
              <w:right w:val="single" w:color="auto" w:sz="6" w:space="0"/>
            </w:tcBorders>
            <w:vAlign w:val="center"/>
          </w:tcPr>
          <w:p w14:paraId="05345058">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037" w:type="dxa"/>
            <w:tcBorders>
              <w:top w:val="single" w:color="auto" w:sz="6" w:space="0"/>
              <w:left w:val="single" w:color="auto" w:sz="6" w:space="0"/>
              <w:bottom w:val="single" w:color="auto" w:sz="6" w:space="0"/>
            </w:tcBorders>
            <w:vAlign w:val="center"/>
          </w:tcPr>
          <w:p w14:paraId="7120BD8A">
            <w:pPr>
              <w:topLinePunct/>
              <w:spacing w:line="440" w:lineRule="exact"/>
              <w:jc w:val="center"/>
              <w:rPr>
                <w:rFonts w:hint="eastAsia" w:ascii="宋体" w:hAnsi="宋体" w:eastAsia="宋体" w:cs="宋体"/>
                <w:sz w:val="24"/>
                <w:szCs w:val="24"/>
              </w:rPr>
            </w:pPr>
          </w:p>
        </w:tc>
      </w:tr>
      <w:tr w14:paraId="7451D8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7" w:type="dxa"/>
            <w:gridSpan w:val="3"/>
            <w:tcBorders>
              <w:top w:val="single" w:color="auto" w:sz="6" w:space="0"/>
              <w:bottom w:val="single" w:color="auto" w:sz="6" w:space="0"/>
              <w:right w:val="single" w:color="auto" w:sz="6" w:space="0"/>
            </w:tcBorders>
            <w:vAlign w:val="center"/>
          </w:tcPr>
          <w:p w14:paraId="5F684255">
            <w:pPr>
              <w:topLinePunct/>
              <w:spacing w:line="440" w:lineRule="exact"/>
              <w:jc w:val="center"/>
              <w:rPr>
                <w:rFonts w:hint="eastAsia" w:ascii="宋体" w:hAnsi="宋体" w:eastAsia="宋体" w:cs="宋体"/>
                <w:sz w:val="24"/>
                <w:szCs w:val="24"/>
              </w:rPr>
            </w:pPr>
          </w:p>
        </w:tc>
        <w:tc>
          <w:tcPr>
            <w:tcW w:w="4345" w:type="dxa"/>
            <w:gridSpan w:val="5"/>
            <w:tcBorders>
              <w:top w:val="single" w:color="auto" w:sz="6" w:space="0"/>
              <w:left w:val="single" w:color="auto" w:sz="6" w:space="0"/>
              <w:bottom w:val="single" w:color="auto" w:sz="6" w:space="0"/>
              <w:right w:val="single" w:color="auto" w:sz="6" w:space="0"/>
            </w:tcBorders>
            <w:vAlign w:val="center"/>
          </w:tcPr>
          <w:p w14:paraId="538611A4">
            <w:pPr>
              <w:topLinePunct/>
              <w:spacing w:line="440" w:lineRule="exact"/>
              <w:jc w:val="center"/>
              <w:rPr>
                <w:rFonts w:hint="eastAsia" w:ascii="宋体" w:hAnsi="宋体" w:eastAsia="宋体" w:cs="宋体"/>
                <w:sz w:val="24"/>
                <w:szCs w:val="24"/>
              </w:rPr>
            </w:pPr>
          </w:p>
        </w:tc>
        <w:tc>
          <w:tcPr>
            <w:tcW w:w="1291" w:type="dxa"/>
            <w:tcBorders>
              <w:top w:val="single" w:color="auto" w:sz="6" w:space="0"/>
              <w:left w:val="single" w:color="auto" w:sz="6" w:space="0"/>
              <w:bottom w:val="single" w:color="auto" w:sz="6" w:space="0"/>
              <w:right w:val="single" w:color="auto" w:sz="6" w:space="0"/>
            </w:tcBorders>
            <w:vAlign w:val="center"/>
          </w:tcPr>
          <w:p w14:paraId="6DFA4E4D">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电子邮箱</w:t>
            </w:r>
          </w:p>
        </w:tc>
        <w:tc>
          <w:tcPr>
            <w:tcW w:w="2037" w:type="dxa"/>
            <w:tcBorders>
              <w:top w:val="single" w:color="auto" w:sz="6" w:space="0"/>
              <w:left w:val="single" w:color="auto" w:sz="6" w:space="0"/>
              <w:bottom w:val="single" w:color="auto" w:sz="6" w:space="0"/>
            </w:tcBorders>
            <w:vAlign w:val="center"/>
          </w:tcPr>
          <w:p w14:paraId="6D8731B8">
            <w:pPr>
              <w:topLinePunct/>
              <w:spacing w:line="440" w:lineRule="exact"/>
              <w:jc w:val="center"/>
              <w:rPr>
                <w:rFonts w:hint="eastAsia" w:ascii="宋体" w:hAnsi="宋体" w:eastAsia="宋体" w:cs="宋体"/>
                <w:sz w:val="24"/>
                <w:szCs w:val="24"/>
              </w:rPr>
            </w:pPr>
          </w:p>
        </w:tc>
      </w:tr>
      <w:tr w14:paraId="411EF7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7" w:type="dxa"/>
            <w:gridSpan w:val="3"/>
            <w:tcBorders>
              <w:top w:val="single" w:color="auto" w:sz="6" w:space="0"/>
              <w:bottom w:val="single" w:color="auto" w:sz="6" w:space="0"/>
              <w:right w:val="single" w:color="auto" w:sz="6" w:space="0"/>
            </w:tcBorders>
            <w:vAlign w:val="center"/>
          </w:tcPr>
          <w:p w14:paraId="13AF5024">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上年营业收入</w:t>
            </w:r>
          </w:p>
        </w:tc>
        <w:tc>
          <w:tcPr>
            <w:tcW w:w="4345" w:type="dxa"/>
            <w:gridSpan w:val="5"/>
            <w:tcBorders>
              <w:top w:val="single" w:color="auto" w:sz="6" w:space="0"/>
              <w:left w:val="single" w:color="auto" w:sz="6" w:space="0"/>
              <w:bottom w:val="single" w:color="auto" w:sz="6" w:space="0"/>
              <w:right w:val="single" w:color="auto" w:sz="6" w:space="0"/>
            </w:tcBorders>
            <w:vAlign w:val="center"/>
          </w:tcPr>
          <w:p w14:paraId="49BDA33D">
            <w:pPr>
              <w:topLinePunct/>
              <w:spacing w:line="440" w:lineRule="exact"/>
              <w:jc w:val="center"/>
              <w:rPr>
                <w:rFonts w:hint="eastAsia" w:ascii="宋体" w:hAnsi="宋体" w:eastAsia="宋体" w:cs="宋体"/>
                <w:sz w:val="24"/>
                <w:szCs w:val="24"/>
              </w:rPr>
            </w:pPr>
          </w:p>
        </w:tc>
        <w:tc>
          <w:tcPr>
            <w:tcW w:w="1291" w:type="dxa"/>
            <w:tcBorders>
              <w:top w:val="single" w:color="auto" w:sz="6" w:space="0"/>
              <w:left w:val="single" w:color="auto" w:sz="6" w:space="0"/>
              <w:bottom w:val="single" w:color="auto" w:sz="6" w:space="0"/>
              <w:right w:val="single" w:color="auto" w:sz="6" w:space="0"/>
            </w:tcBorders>
            <w:vAlign w:val="center"/>
          </w:tcPr>
          <w:p w14:paraId="53527CF7">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员工总人数</w:t>
            </w:r>
          </w:p>
        </w:tc>
        <w:tc>
          <w:tcPr>
            <w:tcW w:w="2037" w:type="dxa"/>
            <w:tcBorders>
              <w:top w:val="single" w:color="auto" w:sz="6" w:space="0"/>
              <w:left w:val="single" w:color="auto" w:sz="6" w:space="0"/>
              <w:bottom w:val="single" w:color="auto" w:sz="6" w:space="0"/>
            </w:tcBorders>
            <w:vAlign w:val="center"/>
          </w:tcPr>
          <w:p w14:paraId="225DE7C5">
            <w:pPr>
              <w:topLinePunct/>
              <w:spacing w:line="440" w:lineRule="exact"/>
              <w:jc w:val="center"/>
              <w:rPr>
                <w:rFonts w:hint="eastAsia" w:ascii="宋体" w:hAnsi="宋体" w:eastAsia="宋体" w:cs="宋体"/>
                <w:sz w:val="24"/>
                <w:szCs w:val="24"/>
              </w:rPr>
            </w:pPr>
          </w:p>
        </w:tc>
      </w:tr>
      <w:tr w14:paraId="1E7434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6" w:type="dxa"/>
            <w:vMerge w:val="restart"/>
            <w:tcBorders>
              <w:top w:val="single" w:color="auto" w:sz="6" w:space="0"/>
              <w:bottom w:val="single" w:color="auto" w:sz="6" w:space="0"/>
              <w:right w:val="single" w:color="auto" w:sz="6" w:space="0"/>
            </w:tcBorders>
            <w:vAlign w:val="center"/>
          </w:tcPr>
          <w:p w14:paraId="4B9BE6F0">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2179" w:type="dxa"/>
            <w:gridSpan w:val="3"/>
            <w:tcBorders>
              <w:top w:val="single" w:color="auto" w:sz="6" w:space="0"/>
              <w:left w:val="single" w:color="auto" w:sz="6" w:space="0"/>
              <w:bottom w:val="single" w:color="auto" w:sz="6" w:space="0"/>
              <w:right w:val="single" w:color="auto" w:sz="6" w:space="0"/>
            </w:tcBorders>
            <w:vAlign w:val="center"/>
          </w:tcPr>
          <w:p w14:paraId="4C535A1E">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注册号码</w:t>
            </w:r>
          </w:p>
        </w:tc>
        <w:tc>
          <w:tcPr>
            <w:tcW w:w="1534" w:type="dxa"/>
            <w:gridSpan w:val="2"/>
            <w:tcBorders>
              <w:top w:val="single" w:color="auto" w:sz="6" w:space="0"/>
              <w:left w:val="single" w:color="auto" w:sz="6" w:space="0"/>
              <w:bottom w:val="single" w:color="auto" w:sz="6" w:space="0"/>
              <w:right w:val="single" w:color="auto" w:sz="6" w:space="0"/>
            </w:tcBorders>
            <w:vAlign w:val="center"/>
          </w:tcPr>
          <w:p w14:paraId="37B38341">
            <w:pPr>
              <w:topLinePunct/>
              <w:spacing w:line="440" w:lineRule="exact"/>
              <w:jc w:val="center"/>
              <w:rPr>
                <w:rFonts w:hint="eastAsia" w:ascii="宋体" w:hAnsi="宋体" w:eastAsia="宋体" w:cs="宋体"/>
                <w:sz w:val="24"/>
                <w:szCs w:val="24"/>
              </w:rPr>
            </w:pPr>
          </w:p>
        </w:tc>
        <w:tc>
          <w:tcPr>
            <w:tcW w:w="1593" w:type="dxa"/>
            <w:gridSpan w:val="2"/>
            <w:tcBorders>
              <w:top w:val="single" w:color="auto" w:sz="6" w:space="0"/>
              <w:left w:val="single" w:color="auto" w:sz="6" w:space="0"/>
              <w:bottom w:val="single" w:color="auto" w:sz="6" w:space="0"/>
              <w:right w:val="single" w:color="auto" w:sz="6" w:space="0"/>
            </w:tcBorders>
            <w:vAlign w:val="center"/>
          </w:tcPr>
          <w:p w14:paraId="71351BCF">
            <w:pPr>
              <w:topLinePunct/>
              <w:spacing w:line="440" w:lineRule="exact"/>
              <w:ind w:firstLine="120" w:firstLineChars="50"/>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328" w:type="dxa"/>
            <w:gridSpan w:val="2"/>
            <w:tcBorders>
              <w:top w:val="single" w:color="auto" w:sz="6" w:space="0"/>
              <w:left w:val="single" w:color="auto" w:sz="6" w:space="0"/>
              <w:bottom w:val="single" w:color="auto" w:sz="6" w:space="0"/>
            </w:tcBorders>
            <w:vAlign w:val="center"/>
          </w:tcPr>
          <w:p w14:paraId="7B8F6755">
            <w:pPr>
              <w:topLinePunct/>
              <w:spacing w:line="440" w:lineRule="exact"/>
              <w:ind w:firstLine="120" w:firstLineChars="50"/>
              <w:jc w:val="center"/>
              <w:rPr>
                <w:rFonts w:hint="eastAsia" w:ascii="宋体" w:hAnsi="宋体" w:eastAsia="宋体" w:cs="宋体"/>
                <w:sz w:val="24"/>
                <w:szCs w:val="24"/>
              </w:rPr>
            </w:pPr>
          </w:p>
        </w:tc>
      </w:tr>
      <w:tr w14:paraId="3555E6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6" w:type="dxa"/>
            <w:vMerge w:val="continue"/>
            <w:tcBorders>
              <w:top w:val="single" w:color="auto" w:sz="6" w:space="0"/>
              <w:bottom w:val="single" w:color="auto" w:sz="6" w:space="0"/>
              <w:right w:val="single" w:color="auto" w:sz="6" w:space="0"/>
            </w:tcBorders>
            <w:vAlign w:val="center"/>
          </w:tcPr>
          <w:p w14:paraId="7C716566">
            <w:pPr>
              <w:topLinePunct/>
              <w:spacing w:line="440" w:lineRule="exact"/>
              <w:jc w:val="center"/>
              <w:rPr>
                <w:rFonts w:hint="eastAsia" w:ascii="宋体" w:hAnsi="宋体" w:eastAsia="宋体" w:cs="宋体"/>
                <w:sz w:val="24"/>
                <w:szCs w:val="24"/>
              </w:rPr>
            </w:pPr>
          </w:p>
        </w:tc>
        <w:tc>
          <w:tcPr>
            <w:tcW w:w="2179" w:type="dxa"/>
            <w:gridSpan w:val="3"/>
            <w:tcBorders>
              <w:top w:val="single" w:color="auto" w:sz="6" w:space="0"/>
              <w:left w:val="single" w:color="auto" w:sz="6" w:space="0"/>
              <w:bottom w:val="single" w:color="auto" w:sz="6" w:space="0"/>
              <w:right w:val="single" w:color="auto" w:sz="6" w:space="0"/>
            </w:tcBorders>
            <w:vAlign w:val="center"/>
          </w:tcPr>
          <w:p w14:paraId="37E99E0D">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发证机关</w:t>
            </w:r>
          </w:p>
        </w:tc>
        <w:tc>
          <w:tcPr>
            <w:tcW w:w="1534" w:type="dxa"/>
            <w:gridSpan w:val="2"/>
            <w:tcBorders>
              <w:top w:val="single" w:color="auto" w:sz="6" w:space="0"/>
              <w:left w:val="single" w:color="auto" w:sz="6" w:space="0"/>
              <w:bottom w:val="single" w:color="auto" w:sz="6" w:space="0"/>
              <w:right w:val="single" w:color="auto" w:sz="6" w:space="0"/>
            </w:tcBorders>
            <w:vAlign w:val="center"/>
          </w:tcPr>
          <w:p w14:paraId="21ECBA41">
            <w:pPr>
              <w:topLinePunct/>
              <w:spacing w:line="440" w:lineRule="exact"/>
              <w:jc w:val="center"/>
              <w:rPr>
                <w:rFonts w:hint="eastAsia" w:ascii="宋体" w:hAnsi="宋体" w:eastAsia="宋体" w:cs="宋体"/>
                <w:sz w:val="24"/>
                <w:szCs w:val="24"/>
              </w:rPr>
            </w:pPr>
          </w:p>
        </w:tc>
        <w:tc>
          <w:tcPr>
            <w:tcW w:w="1593" w:type="dxa"/>
            <w:gridSpan w:val="2"/>
            <w:tcBorders>
              <w:top w:val="single" w:color="auto" w:sz="6" w:space="0"/>
              <w:left w:val="single" w:color="auto" w:sz="6" w:space="0"/>
              <w:bottom w:val="single" w:color="auto" w:sz="6" w:space="0"/>
              <w:right w:val="single" w:color="auto" w:sz="6" w:space="0"/>
            </w:tcBorders>
            <w:vAlign w:val="center"/>
          </w:tcPr>
          <w:p w14:paraId="663732A6">
            <w:pPr>
              <w:topLinePunct/>
              <w:spacing w:line="440" w:lineRule="exact"/>
              <w:ind w:firstLine="120" w:firstLineChars="50"/>
              <w:jc w:val="center"/>
              <w:rPr>
                <w:rFonts w:hint="eastAsia" w:ascii="宋体" w:hAnsi="宋体" w:eastAsia="宋体" w:cs="宋体"/>
                <w:sz w:val="24"/>
                <w:szCs w:val="24"/>
              </w:rPr>
            </w:pPr>
            <w:r>
              <w:rPr>
                <w:rFonts w:hint="eastAsia" w:ascii="宋体" w:hAnsi="宋体" w:eastAsia="宋体" w:cs="宋体"/>
                <w:sz w:val="24"/>
                <w:szCs w:val="24"/>
              </w:rPr>
              <w:t>发证日期</w:t>
            </w:r>
          </w:p>
        </w:tc>
        <w:tc>
          <w:tcPr>
            <w:tcW w:w="3328" w:type="dxa"/>
            <w:gridSpan w:val="2"/>
            <w:tcBorders>
              <w:top w:val="single" w:color="auto" w:sz="6" w:space="0"/>
              <w:left w:val="single" w:color="auto" w:sz="6" w:space="0"/>
              <w:bottom w:val="single" w:color="auto" w:sz="6" w:space="0"/>
            </w:tcBorders>
            <w:vAlign w:val="center"/>
          </w:tcPr>
          <w:p w14:paraId="37ADBEC7">
            <w:pPr>
              <w:topLinePunct/>
              <w:spacing w:line="440" w:lineRule="exact"/>
              <w:ind w:firstLine="120" w:firstLineChars="50"/>
              <w:jc w:val="center"/>
              <w:rPr>
                <w:rFonts w:hint="eastAsia" w:ascii="宋体" w:hAnsi="宋体" w:eastAsia="宋体" w:cs="宋体"/>
                <w:sz w:val="24"/>
                <w:szCs w:val="24"/>
              </w:rPr>
            </w:pPr>
          </w:p>
        </w:tc>
      </w:tr>
      <w:tr w14:paraId="77CC23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6" w:type="dxa"/>
            <w:vMerge w:val="continue"/>
            <w:tcBorders>
              <w:top w:val="single" w:color="auto" w:sz="6" w:space="0"/>
              <w:bottom w:val="single" w:color="auto" w:sz="6" w:space="0"/>
              <w:right w:val="single" w:color="auto" w:sz="6" w:space="0"/>
            </w:tcBorders>
            <w:vAlign w:val="center"/>
          </w:tcPr>
          <w:p w14:paraId="6F9BA434">
            <w:pPr>
              <w:topLinePunct/>
              <w:spacing w:line="440" w:lineRule="exact"/>
              <w:jc w:val="center"/>
              <w:rPr>
                <w:rFonts w:hint="eastAsia" w:ascii="宋体" w:hAnsi="宋体" w:eastAsia="宋体" w:cs="宋体"/>
                <w:sz w:val="24"/>
                <w:szCs w:val="24"/>
              </w:rPr>
            </w:pPr>
          </w:p>
        </w:tc>
        <w:tc>
          <w:tcPr>
            <w:tcW w:w="2179" w:type="dxa"/>
            <w:gridSpan w:val="3"/>
            <w:tcBorders>
              <w:top w:val="single" w:color="auto" w:sz="6" w:space="0"/>
              <w:left w:val="single" w:color="auto" w:sz="6" w:space="0"/>
              <w:bottom w:val="single" w:color="auto" w:sz="6" w:space="0"/>
              <w:right w:val="single" w:color="auto" w:sz="6" w:space="0"/>
            </w:tcBorders>
            <w:vAlign w:val="center"/>
          </w:tcPr>
          <w:p w14:paraId="352A3D11">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营业范围（主营）</w:t>
            </w:r>
          </w:p>
        </w:tc>
        <w:tc>
          <w:tcPr>
            <w:tcW w:w="6455" w:type="dxa"/>
            <w:gridSpan w:val="6"/>
            <w:tcBorders>
              <w:top w:val="single" w:color="auto" w:sz="6" w:space="0"/>
              <w:left w:val="single" w:color="auto" w:sz="6" w:space="0"/>
              <w:bottom w:val="single" w:color="auto" w:sz="6" w:space="0"/>
            </w:tcBorders>
            <w:vAlign w:val="center"/>
          </w:tcPr>
          <w:p w14:paraId="5AF83454">
            <w:pPr>
              <w:topLinePunct/>
              <w:spacing w:line="440" w:lineRule="exact"/>
              <w:ind w:firstLine="120" w:firstLineChars="50"/>
              <w:jc w:val="center"/>
              <w:rPr>
                <w:rFonts w:hint="eastAsia" w:ascii="宋体" w:hAnsi="宋体" w:eastAsia="宋体" w:cs="宋体"/>
                <w:sz w:val="24"/>
                <w:szCs w:val="24"/>
              </w:rPr>
            </w:pPr>
          </w:p>
        </w:tc>
      </w:tr>
      <w:tr w14:paraId="37B15F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6" w:type="dxa"/>
            <w:vMerge w:val="continue"/>
            <w:tcBorders>
              <w:top w:val="single" w:color="auto" w:sz="6" w:space="0"/>
              <w:bottom w:val="single" w:color="auto" w:sz="6" w:space="0"/>
              <w:right w:val="single" w:color="auto" w:sz="6" w:space="0"/>
            </w:tcBorders>
            <w:vAlign w:val="center"/>
          </w:tcPr>
          <w:p w14:paraId="64A6FB2A">
            <w:pPr>
              <w:topLinePunct/>
              <w:spacing w:line="440" w:lineRule="exact"/>
              <w:jc w:val="center"/>
              <w:rPr>
                <w:rFonts w:hint="eastAsia" w:ascii="宋体" w:hAnsi="宋体" w:eastAsia="宋体" w:cs="宋体"/>
                <w:sz w:val="24"/>
                <w:szCs w:val="24"/>
              </w:rPr>
            </w:pPr>
          </w:p>
        </w:tc>
        <w:tc>
          <w:tcPr>
            <w:tcW w:w="2179" w:type="dxa"/>
            <w:gridSpan w:val="3"/>
            <w:tcBorders>
              <w:top w:val="single" w:color="auto" w:sz="6" w:space="0"/>
              <w:left w:val="single" w:color="auto" w:sz="6" w:space="0"/>
              <w:bottom w:val="single" w:color="auto" w:sz="6" w:space="0"/>
              <w:right w:val="single" w:color="auto" w:sz="6" w:space="0"/>
            </w:tcBorders>
            <w:vAlign w:val="center"/>
          </w:tcPr>
          <w:p w14:paraId="5332011E">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营业范围（兼营）</w:t>
            </w:r>
          </w:p>
        </w:tc>
        <w:tc>
          <w:tcPr>
            <w:tcW w:w="6455" w:type="dxa"/>
            <w:gridSpan w:val="6"/>
            <w:tcBorders>
              <w:top w:val="single" w:color="auto" w:sz="6" w:space="0"/>
              <w:left w:val="single" w:color="auto" w:sz="6" w:space="0"/>
              <w:bottom w:val="single" w:color="auto" w:sz="6" w:space="0"/>
            </w:tcBorders>
            <w:vAlign w:val="center"/>
          </w:tcPr>
          <w:p w14:paraId="1A94997B">
            <w:pPr>
              <w:topLinePunct/>
              <w:spacing w:line="440" w:lineRule="exact"/>
              <w:ind w:firstLine="120" w:firstLineChars="50"/>
              <w:jc w:val="center"/>
              <w:rPr>
                <w:rFonts w:hint="eastAsia" w:ascii="宋体" w:hAnsi="宋体" w:eastAsia="宋体" w:cs="宋体"/>
                <w:sz w:val="24"/>
                <w:szCs w:val="24"/>
              </w:rPr>
            </w:pPr>
          </w:p>
        </w:tc>
      </w:tr>
      <w:tr w14:paraId="379C4D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945" w:type="dxa"/>
            <w:gridSpan w:val="4"/>
            <w:tcBorders>
              <w:top w:val="single" w:color="auto" w:sz="6" w:space="0"/>
              <w:bottom w:val="single" w:color="auto" w:sz="6" w:space="0"/>
              <w:right w:val="single" w:color="auto" w:sz="6" w:space="0"/>
            </w:tcBorders>
            <w:vAlign w:val="center"/>
          </w:tcPr>
          <w:p w14:paraId="03A06AB0">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基本账户开户行及账号</w:t>
            </w:r>
          </w:p>
        </w:tc>
        <w:tc>
          <w:tcPr>
            <w:tcW w:w="6455" w:type="dxa"/>
            <w:gridSpan w:val="6"/>
            <w:tcBorders>
              <w:top w:val="single" w:color="auto" w:sz="6" w:space="0"/>
              <w:left w:val="single" w:color="auto" w:sz="6" w:space="0"/>
              <w:bottom w:val="single" w:color="auto" w:sz="6" w:space="0"/>
            </w:tcBorders>
            <w:vAlign w:val="center"/>
          </w:tcPr>
          <w:p w14:paraId="57D8ACE7">
            <w:pPr>
              <w:topLinePunct/>
              <w:spacing w:line="440" w:lineRule="exact"/>
              <w:jc w:val="center"/>
              <w:rPr>
                <w:rFonts w:hint="eastAsia" w:ascii="宋体" w:hAnsi="宋体" w:eastAsia="宋体" w:cs="宋体"/>
                <w:sz w:val="24"/>
                <w:szCs w:val="24"/>
              </w:rPr>
            </w:pPr>
          </w:p>
        </w:tc>
      </w:tr>
      <w:tr w14:paraId="58C3BD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945" w:type="dxa"/>
            <w:gridSpan w:val="4"/>
            <w:tcBorders>
              <w:top w:val="single" w:color="auto" w:sz="6" w:space="0"/>
              <w:bottom w:val="single" w:color="auto" w:sz="6" w:space="0"/>
              <w:right w:val="single" w:color="auto" w:sz="6" w:space="0"/>
            </w:tcBorders>
            <w:vAlign w:val="center"/>
          </w:tcPr>
          <w:p w14:paraId="28A9CF57">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税务登记机关</w:t>
            </w:r>
          </w:p>
        </w:tc>
        <w:tc>
          <w:tcPr>
            <w:tcW w:w="6455" w:type="dxa"/>
            <w:gridSpan w:val="6"/>
            <w:tcBorders>
              <w:top w:val="single" w:color="auto" w:sz="6" w:space="0"/>
              <w:left w:val="single" w:color="auto" w:sz="6" w:space="0"/>
              <w:bottom w:val="single" w:color="auto" w:sz="6" w:space="0"/>
            </w:tcBorders>
            <w:vAlign w:val="center"/>
          </w:tcPr>
          <w:p w14:paraId="515A94E5">
            <w:pPr>
              <w:topLinePunct/>
              <w:spacing w:line="440" w:lineRule="exact"/>
              <w:jc w:val="center"/>
              <w:rPr>
                <w:rFonts w:hint="eastAsia" w:ascii="宋体" w:hAnsi="宋体" w:eastAsia="宋体" w:cs="宋体"/>
                <w:sz w:val="24"/>
                <w:szCs w:val="24"/>
              </w:rPr>
            </w:pPr>
          </w:p>
        </w:tc>
      </w:tr>
      <w:tr w14:paraId="1DB343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851" w:type="dxa"/>
            <w:gridSpan w:val="5"/>
            <w:tcBorders>
              <w:top w:val="single" w:color="auto" w:sz="6" w:space="0"/>
              <w:bottom w:val="single" w:color="auto" w:sz="6" w:space="0"/>
              <w:right w:val="single" w:color="auto" w:sz="6" w:space="0"/>
            </w:tcBorders>
            <w:vAlign w:val="center"/>
          </w:tcPr>
          <w:p w14:paraId="7C8A509D">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资质名称</w:t>
            </w: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546E8083">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等级</w:t>
            </w:r>
          </w:p>
        </w:tc>
        <w:tc>
          <w:tcPr>
            <w:tcW w:w="1279" w:type="dxa"/>
            <w:tcBorders>
              <w:top w:val="single" w:color="auto" w:sz="6" w:space="0"/>
              <w:left w:val="single" w:color="auto" w:sz="6" w:space="0"/>
              <w:bottom w:val="single" w:color="auto" w:sz="6" w:space="0"/>
              <w:right w:val="single" w:color="auto" w:sz="6" w:space="0"/>
            </w:tcBorders>
            <w:vAlign w:val="center"/>
          </w:tcPr>
          <w:p w14:paraId="05996C76">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发证机关</w:t>
            </w:r>
          </w:p>
        </w:tc>
        <w:tc>
          <w:tcPr>
            <w:tcW w:w="3328" w:type="dxa"/>
            <w:gridSpan w:val="2"/>
            <w:tcBorders>
              <w:top w:val="single" w:color="auto" w:sz="6" w:space="0"/>
              <w:left w:val="single" w:color="auto" w:sz="6" w:space="0"/>
              <w:bottom w:val="single" w:color="auto" w:sz="6" w:space="0"/>
            </w:tcBorders>
            <w:vAlign w:val="center"/>
          </w:tcPr>
          <w:p w14:paraId="382E3FDE">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有效期</w:t>
            </w:r>
          </w:p>
        </w:tc>
      </w:tr>
      <w:tr w14:paraId="0C24D6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851" w:type="dxa"/>
            <w:gridSpan w:val="5"/>
            <w:tcBorders>
              <w:top w:val="single" w:color="auto" w:sz="6" w:space="0"/>
              <w:bottom w:val="single" w:color="auto" w:sz="6" w:space="0"/>
              <w:right w:val="single" w:color="auto" w:sz="6" w:space="0"/>
            </w:tcBorders>
            <w:vAlign w:val="center"/>
          </w:tcPr>
          <w:p w14:paraId="7668B782">
            <w:pPr>
              <w:topLinePunct/>
              <w:spacing w:line="440" w:lineRule="exact"/>
              <w:jc w:val="center"/>
              <w:rPr>
                <w:rFonts w:hint="eastAsia" w:ascii="宋体" w:hAnsi="宋体" w:eastAsia="宋体" w:cs="宋体"/>
                <w:sz w:val="24"/>
                <w:szCs w:val="24"/>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0504A152">
            <w:pPr>
              <w:topLinePunct/>
              <w:spacing w:line="440" w:lineRule="exact"/>
              <w:jc w:val="center"/>
              <w:rPr>
                <w:rFonts w:hint="eastAsia" w:ascii="宋体" w:hAnsi="宋体" w:eastAsia="宋体" w:cs="宋体"/>
                <w:sz w:val="24"/>
                <w:szCs w:val="24"/>
              </w:rPr>
            </w:pPr>
          </w:p>
        </w:tc>
        <w:tc>
          <w:tcPr>
            <w:tcW w:w="1279" w:type="dxa"/>
            <w:tcBorders>
              <w:top w:val="single" w:color="auto" w:sz="6" w:space="0"/>
              <w:left w:val="single" w:color="auto" w:sz="6" w:space="0"/>
              <w:bottom w:val="single" w:color="auto" w:sz="6" w:space="0"/>
              <w:right w:val="single" w:color="auto" w:sz="6" w:space="0"/>
            </w:tcBorders>
            <w:vAlign w:val="center"/>
          </w:tcPr>
          <w:p w14:paraId="03AACD77">
            <w:pPr>
              <w:topLinePunct/>
              <w:spacing w:line="440" w:lineRule="exact"/>
              <w:jc w:val="center"/>
              <w:rPr>
                <w:rFonts w:hint="eastAsia" w:ascii="宋体" w:hAnsi="宋体" w:eastAsia="宋体" w:cs="宋体"/>
                <w:sz w:val="24"/>
                <w:szCs w:val="24"/>
              </w:rPr>
            </w:pPr>
          </w:p>
        </w:tc>
        <w:tc>
          <w:tcPr>
            <w:tcW w:w="3328" w:type="dxa"/>
            <w:gridSpan w:val="2"/>
            <w:tcBorders>
              <w:top w:val="single" w:color="auto" w:sz="6" w:space="0"/>
              <w:left w:val="single" w:color="auto" w:sz="6" w:space="0"/>
              <w:bottom w:val="single" w:color="auto" w:sz="6" w:space="0"/>
            </w:tcBorders>
            <w:vAlign w:val="center"/>
          </w:tcPr>
          <w:p w14:paraId="46C84208">
            <w:pPr>
              <w:topLinePunct/>
              <w:spacing w:line="440" w:lineRule="exact"/>
              <w:jc w:val="center"/>
              <w:rPr>
                <w:rFonts w:hint="eastAsia" w:ascii="宋体" w:hAnsi="宋体" w:eastAsia="宋体" w:cs="宋体"/>
                <w:sz w:val="24"/>
                <w:szCs w:val="24"/>
              </w:rPr>
            </w:pPr>
          </w:p>
        </w:tc>
      </w:tr>
      <w:tr w14:paraId="0791E4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851" w:type="dxa"/>
            <w:gridSpan w:val="5"/>
            <w:tcBorders>
              <w:top w:val="single" w:color="auto" w:sz="6" w:space="0"/>
              <w:bottom w:val="single" w:color="auto" w:sz="6" w:space="0"/>
              <w:right w:val="single" w:color="auto" w:sz="6" w:space="0"/>
            </w:tcBorders>
            <w:vAlign w:val="center"/>
          </w:tcPr>
          <w:p w14:paraId="7E300EC4">
            <w:pPr>
              <w:topLinePunct/>
              <w:spacing w:line="440" w:lineRule="exact"/>
              <w:jc w:val="center"/>
              <w:rPr>
                <w:rFonts w:hint="eastAsia" w:ascii="宋体" w:hAnsi="宋体" w:eastAsia="宋体" w:cs="宋体"/>
                <w:sz w:val="24"/>
                <w:szCs w:val="24"/>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2793E6EC">
            <w:pPr>
              <w:topLinePunct/>
              <w:spacing w:line="440" w:lineRule="exact"/>
              <w:jc w:val="center"/>
              <w:rPr>
                <w:rFonts w:hint="eastAsia" w:ascii="宋体" w:hAnsi="宋体" w:eastAsia="宋体" w:cs="宋体"/>
                <w:sz w:val="24"/>
                <w:szCs w:val="24"/>
              </w:rPr>
            </w:pPr>
          </w:p>
        </w:tc>
        <w:tc>
          <w:tcPr>
            <w:tcW w:w="1279" w:type="dxa"/>
            <w:tcBorders>
              <w:top w:val="single" w:color="auto" w:sz="6" w:space="0"/>
              <w:left w:val="single" w:color="auto" w:sz="6" w:space="0"/>
              <w:bottom w:val="single" w:color="auto" w:sz="6" w:space="0"/>
              <w:right w:val="single" w:color="auto" w:sz="6" w:space="0"/>
            </w:tcBorders>
            <w:vAlign w:val="center"/>
          </w:tcPr>
          <w:p w14:paraId="04FEA82F">
            <w:pPr>
              <w:topLinePunct/>
              <w:spacing w:line="440" w:lineRule="exact"/>
              <w:jc w:val="center"/>
              <w:rPr>
                <w:rFonts w:hint="eastAsia" w:ascii="宋体" w:hAnsi="宋体" w:eastAsia="宋体" w:cs="宋体"/>
                <w:sz w:val="24"/>
                <w:szCs w:val="24"/>
              </w:rPr>
            </w:pPr>
          </w:p>
        </w:tc>
        <w:tc>
          <w:tcPr>
            <w:tcW w:w="3328" w:type="dxa"/>
            <w:gridSpan w:val="2"/>
            <w:tcBorders>
              <w:top w:val="single" w:color="auto" w:sz="6" w:space="0"/>
              <w:left w:val="single" w:color="auto" w:sz="6" w:space="0"/>
              <w:bottom w:val="single" w:color="auto" w:sz="6" w:space="0"/>
            </w:tcBorders>
            <w:vAlign w:val="center"/>
          </w:tcPr>
          <w:p w14:paraId="74A60D99">
            <w:pPr>
              <w:topLinePunct/>
              <w:spacing w:line="440" w:lineRule="exact"/>
              <w:jc w:val="center"/>
              <w:rPr>
                <w:rFonts w:hint="eastAsia" w:ascii="宋体" w:hAnsi="宋体" w:eastAsia="宋体" w:cs="宋体"/>
                <w:sz w:val="24"/>
                <w:szCs w:val="24"/>
              </w:rPr>
            </w:pPr>
          </w:p>
        </w:tc>
      </w:tr>
      <w:tr w14:paraId="1E380D3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851" w:type="dxa"/>
            <w:gridSpan w:val="5"/>
            <w:tcBorders>
              <w:top w:val="single" w:color="auto" w:sz="6" w:space="0"/>
              <w:bottom w:val="single" w:color="auto" w:sz="6" w:space="0"/>
              <w:right w:val="single" w:color="auto" w:sz="6" w:space="0"/>
            </w:tcBorders>
            <w:vAlign w:val="center"/>
          </w:tcPr>
          <w:p w14:paraId="4333B4A6">
            <w:pPr>
              <w:topLinePunct/>
              <w:spacing w:line="440" w:lineRule="exact"/>
              <w:jc w:val="center"/>
              <w:rPr>
                <w:rFonts w:hint="eastAsia" w:ascii="宋体" w:hAnsi="宋体" w:eastAsia="宋体" w:cs="宋体"/>
                <w:sz w:val="24"/>
                <w:szCs w:val="24"/>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4A9DECAC">
            <w:pPr>
              <w:topLinePunct/>
              <w:spacing w:line="440" w:lineRule="exact"/>
              <w:jc w:val="center"/>
              <w:rPr>
                <w:rFonts w:hint="eastAsia" w:ascii="宋体" w:hAnsi="宋体" w:eastAsia="宋体" w:cs="宋体"/>
                <w:sz w:val="24"/>
                <w:szCs w:val="24"/>
              </w:rPr>
            </w:pPr>
          </w:p>
        </w:tc>
        <w:tc>
          <w:tcPr>
            <w:tcW w:w="1279" w:type="dxa"/>
            <w:tcBorders>
              <w:top w:val="single" w:color="auto" w:sz="6" w:space="0"/>
              <w:left w:val="single" w:color="auto" w:sz="6" w:space="0"/>
              <w:bottom w:val="single" w:color="auto" w:sz="6" w:space="0"/>
              <w:right w:val="single" w:color="auto" w:sz="6" w:space="0"/>
            </w:tcBorders>
            <w:vAlign w:val="center"/>
          </w:tcPr>
          <w:p w14:paraId="3972CD63">
            <w:pPr>
              <w:topLinePunct/>
              <w:spacing w:line="440" w:lineRule="exact"/>
              <w:jc w:val="center"/>
              <w:rPr>
                <w:rFonts w:hint="eastAsia" w:ascii="宋体" w:hAnsi="宋体" w:eastAsia="宋体" w:cs="宋体"/>
                <w:sz w:val="24"/>
                <w:szCs w:val="24"/>
              </w:rPr>
            </w:pPr>
          </w:p>
        </w:tc>
        <w:tc>
          <w:tcPr>
            <w:tcW w:w="3328" w:type="dxa"/>
            <w:gridSpan w:val="2"/>
            <w:tcBorders>
              <w:top w:val="single" w:color="auto" w:sz="6" w:space="0"/>
              <w:left w:val="single" w:color="auto" w:sz="6" w:space="0"/>
              <w:bottom w:val="single" w:color="auto" w:sz="6" w:space="0"/>
            </w:tcBorders>
            <w:vAlign w:val="center"/>
          </w:tcPr>
          <w:p w14:paraId="6B39C3F3">
            <w:pPr>
              <w:topLinePunct/>
              <w:spacing w:line="440" w:lineRule="exact"/>
              <w:jc w:val="center"/>
              <w:rPr>
                <w:rFonts w:hint="eastAsia" w:ascii="宋体" w:hAnsi="宋体" w:eastAsia="宋体" w:cs="宋体"/>
                <w:sz w:val="24"/>
                <w:szCs w:val="24"/>
              </w:rPr>
            </w:pPr>
          </w:p>
        </w:tc>
      </w:tr>
      <w:tr w14:paraId="7C7A36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851" w:type="dxa"/>
            <w:gridSpan w:val="5"/>
            <w:tcBorders>
              <w:top w:val="single" w:color="auto" w:sz="6" w:space="0"/>
              <w:bottom w:val="single" w:color="auto" w:sz="6" w:space="0"/>
              <w:right w:val="single" w:color="auto" w:sz="6" w:space="0"/>
            </w:tcBorders>
            <w:vAlign w:val="center"/>
          </w:tcPr>
          <w:p w14:paraId="53BF5C5A">
            <w:pPr>
              <w:topLinePunct/>
              <w:spacing w:line="440" w:lineRule="exact"/>
              <w:jc w:val="center"/>
              <w:rPr>
                <w:rFonts w:hint="eastAsia" w:ascii="宋体" w:hAnsi="宋体" w:eastAsia="宋体" w:cs="宋体"/>
                <w:sz w:val="24"/>
                <w:szCs w:val="24"/>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487E6D90">
            <w:pPr>
              <w:topLinePunct/>
              <w:spacing w:line="440" w:lineRule="exact"/>
              <w:jc w:val="center"/>
              <w:rPr>
                <w:rFonts w:hint="eastAsia" w:ascii="宋体" w:hAnsi="宋体" w:eastAsia="宋体" w:cs="宋体"/>
                <w:sz w:val="24"/>
                <w:szCs w:val="24"/>
              </w:rPr>
            </w:pPr>
          </w:p>
        </w:tc>
        <w:tc>
          <w:tcPr>
            <w:tcW w:w="1279" w:type="dxa"/>
            <w:tcBorders>
              <w:top w:val="single" w:color="auto" w:sz="6" w:space="0"/>
              <w:left w:val="single" w:color="auto" w:sz="6" w:space="0"/>
              <w:bottom w:val="single" w:color="auto" w:sz="6" w:space="0"/>
              <w:right w:val="single" w:color="auto" w:sz="6" w:space="0"/>
            </w:tcBorders>
            <w:vAlign w:val="center"/>
          </w:tcPr>
          <w:p w14:paraId="2FA2DC7A">
            <w:pPr>
              <w:topLinePunct/>
              <w:spacing w:line="440" w:lineRule="exact"/>
              <w:jc w:val="center"/>
              <w:rPr>
                <w:rFonts w:hint="eastAsia" w:ascii="宋体" w:hAnsi="宋体" w:eastAsia="宋体" w:cs="宋体"/>
                <w:sz w:val="24"/>
                <w:szCs w:val="24"/>
              </w:rPr>
            </w:pPr>
          </w:p>
        </w:tc>
        <w:tc>
          <w:tcPr>
            <w:tcW w:w="3328" w:type="dxa"/>
            <w:gridSpan w:val="2"/>
            <w:tcBorders>
              <w:top w:val="single" w:color="auto" w:sz="6" w:space="0"/>
              <w:left w:val="single" w:color="auto" w:sz="6" w:space="0"/>
              <w:bottom w:val="single" w:color="auto" w:sz="6" w:space="0"/>
            </w:tcBorders>
            <w:vAlign w:val="center"/>
          </w:tcPr>
          <w:p w14:paraId="3ED9BB50">
            <w:pPr>
              <w:topLinePunct/>
              <w:spacing w:line="440" w:lineRule="exact"/>
              <w:jc w:val="center"/>
              <w:rPr>
                <w:rFonts w:hint="eastAsia" w:ascii="宋体" w:hAnsi="宋体" w:eastAsia="宋体" w:cs="宋体"/>
                <w:sz w:val="24"/>
                <w:szCs w:val="24"/>
              </w:rPr>
            </w:pPr>
          </w:p>
        </w:tc>
      </w:tr>
      <w:tr w14:paraId="49EC22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341" w:type="dxa"/>
            <w:gridSpan w:val="2"/>
            <w:tcBorders>
              <w:top w:val="single" w:color="auto" w:sz="6" w:space="0"/>
              <w:right w:val="single" w:color="auto" w:sz="6" w:space="0"/>
            </w:tcBorders>
            <w:vAlign w:val="center"/>
          </w:tcPr>
          <w:p w14:paraId="299009D8">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8059" w:type="dxa"/>
            <w:gridSpan w:val="8"/>
            <w:tcBorders>
              <w:top w:val="single" w:color="auto" w:sz="6" w:space="0"/>
              <w:left w:val="single" w:color="auto" w:sz="6" w:space="0"/>
            </w:tcBorders>
            <w:vAlign w:val="center"/>
          </w:tcPr>
          <w:p w14:paraId="70B7526E">
            <w:pPr>
              <w:topLinePunct/>
              <w:spacing w:line="440" w:lineRule="exact"/>
              <w:rPr>
                <w:rFonts w:hint="eastAsia" w:ascii="宋体" w:hAnsi="宋体" w:eastAsia="宋体" w:cs="宋体"/>
                <w:sz w:val="24"/>
                <w:szCs w:val="24"/>
              </w:rPr>
            </w:pPr>
            <w:r>
              <w:rPr>
                <w:rFonts w:hint="eastAsia" w:ascii="宋体" w:hAnsi="宋体" w:eastAsia="宋体" w:cs="宋体"/>
                <w:sz w:val="24"/>
                <w:szCs w:val="24"/>
              </w:rPr>
              <w:t>附《营业执照》（副本）复印件</w:t>
            </w:r>
          </w:p>
        </w:tc>
      </w:tr>
    </w:tbl>
    <w:p w14:paraId="103D2C72">
      <w:pPr>
        <w:spacing w:line="480" w:lineRule="exact"/>
        <w:rPr>
          <w:rFonts w:hint="eastAsia" w:ascii="宋体" w:hAnsi="宋体" w:eastAsia="宋体" w:cs="宋体"/>
          <w:sz w:val="30"/>
          <w:szCs w:val="30"/>
        </w:rPr>
      </w:pPr>
    </w:p>
    <w:p w14:paraId="60B7EAAB">
      <w:pPr>
        <w:jc w:val="left"/>
        <w:rPr>
          <w:rFonts w:hint="eastAsia" w:ascii="宋体" w:hAnsi="宋体" w:eastAsia="宋体" w:cs="宋体"/>
          <w:sz w:val="30"/>
          <w:szCs w:val="30"/>
        </w:rPr>
      </w:pPr>
      <w:r>
        <w:rPr>
          <w:rFonts w:hint="eastAsia" w:ascii="宋体" w:hAnsi="宋体" w:eastAsia="宋体" w:cs="宋体"/>
          <w:sz w:val="30"/>
          <w:szCs w:val="30"/>
        </w:rPr>
        <w:t>附件4      谈判邀请文件规定的基本资格条件证明资料</w:t>
      </w:r>
    </w:p>
    <w:p w14:paraId="2C6A12A0">
      <w:pPr>
        <w:spacing w:line="480" w:lineRule="exact"/>
        <w:rPr>
          <w:rFonts w:hint="eastAsia" w:ascii="宋体" w:hAnsi="宋体" w:eastAsia="宋体" w:cs="宋体"/>
        </w:rPr>
      </w:pPr>
    </w:p>
    <w:p w14:paraId="7CA3DC04">
      <w:pPr>
        <w:jc w:val="left"/>
        <w:rPr>
          <w:rFonts w:hint="eastAsia" w:ascii="宋体" w:hAnsi="宋体" w:eastAsia="宋体" w:cs="宋体"/>
          <w:sz w:val="30"/>
          <w:szCs w:val="30"/>
          <w:lang w:eastAsia="zh-CN"/>
        </w:rPr>
      </w:pPr>
      <w:r>
        <w:rPr>
          <w:rFonts w:hint="eastAsia" w:ascii="宋体" w:hAnsi="宋体" w:eastAsia="宋体" w:cs="宋体"/>
          <w:sz w:val="30"/>
          <w:szCs w:val="30"/>
        </w:rPr>
        <w:t>附件5      谈判邀请文件规定的特定资格条件证明资料</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如有</w:t>
      </w:r>
      <w:r>
        <w:rPr>
          <w:rFonts w:hint="eastAsia" w:ascii="宋体" w:hAnsi="宋体" w:eastAsia="宋体" w:cs="宋体"/>
          <w:sz w:val="30"/>
          <w:szCs w:val="30"/>
          <w:lang w:eastAsia="zh-CN"/>
        </w:rPr>
        <w:t>）</w:t>
      </w:r>
    </w:p>
    <w:p w14:paraId="6B9B0F0E">
      <w:pPr>
        <w:rPr>
          <w:rFonts w:hint="eastAsia" w:ascii="宋体" w:hAnsi="宋体" w:eastAsia="宋体" w:cs="宋体"/>
        </w:rPr>
      </w:pPr>
    </w:p>
    <w:p w14:paraId="23641BEC">
      <w:pPr>
        <w:adjustRightInd w:val="0"/>
        <w:snapToGrid w:val="0"/>
        <w:rPr>
          <w:rFonts w:hint="eastAsia" w:ascii="宋体" w:hAnsi="宋体" w:eastAsia="宋体" w:cs="宋体"/>
        </w:rPr>
      </w:pPr>
    </w:p>
    <w:p w14:paraId="30FD5010">
      <w:pPr>
        <w:adjustRightInd w:val="0"/>
        <w:snapToGrid w:val="0"/>
        <w:spacing w:line="360" w:lineRule="auto"/>
        <w:jc w:val="center"/>
        <w:outlineLvl w:val="0"/>
        <w:rPr>
          <w:rFonts w:hint="eastAsia" w:ascii="宋体" w:hAnsi="宋体" w:eastAsia="宋体" w:cs="宋体"/>
          <w:b/>
          <w:sz w:val="30"/>
          <w:szCs w:val="30"/>
        </w:rPr>
      </w:pPr>
    </w:p>
    <w:p w14:paraId="6241B3CC">
      <w:pPr>
        <w:rPr>
          <w:rFonts w:hint="default" w:ascii="宋体" w:hAnsi="宋体" w:eastAsia="宋体" w:cs="宋体"/>
          <w:b/>
          <w:sz w:val="30"/>
          <w:szCs w:val="30"/>
          <w:lang w:val="en-US" w:eastAsia="zh-CN"/>
        </w:rPr>
      </w:pPr>
      <w:r>
        <w:rPr>
          <w:rFonts w:hint="eastAsia" w:ascii="宋体" w:hAnsi="宋体" w:eastAsia="宋体" w:cs="宋体"/>
          <w:b/>
          <w:sz w:val="30"/>
          <w:szCs w:val="30"/>
        </w:rPr>
        <w:t>（</w:t>
      </w:r>
      <w:r>
        <w:rPr>
          <w:rFonts w:hint="eastAsia" w:ascii="宋体" w:hAnsi="宋体" w:eastAsia="宋体" w:cs="宋体"/>
          <w:b/>
          <w:sz w:val="30"/>
          <w:szCs w:val="30"/>
          <w:lang w:val="en-US" w:eastAsia="zh-CN"/>
        </w:rPr>
        <w:t>四</w:t>
      </w:r>
      <w:r>
        <w:rPr>
          <w:rFonts w:hint="eastAsia" w:ascii="宋体" w:hAnsi="宋体" w:eastAsia="宋体" w:cs="宋体"/>
          <w:b/>
          <w:sz w:val="30"/>
          <w:szCs w:val="30"/>
        </w:rPr>
        <w:t>）外运方案及售后</w:t>
      </w:r>
      <w:r>
        <w:rPr>
          <w:rFonts w:hint="eastAsia" w:ascii="宋体" w:hAnsi="宋体" w:eastAsia="宋体" w:cs="宋体"/>
          <w:b/>
          <w:sz w:val="30"/>
          <w:szCs w:val="30"/>
          <w:lang w:val="en-US" w:eastAsia="zh-CN"/>
        </w:rPr>
        <w:t>服务承诺</w:t>
      </w:r>
    </w:p>
    <w:p w14:paraId="33C70C39">
      <w:pPr>
        <w:jc w:val="left"/>
        <w:rPr>
          <w:rFonts w:hint="eastAsia" w:ascii="宋体" w:hAnsi="宋体" w:eastAsia="宋体" w:cs="宋体"/>
          <w:sz w:val="30"/>
          <w:szCs w:val="30"/>
          <w:lang w:eastAsia="zh-CN"/>
        </w:rPr>
      </w:pPr>
      <w:r>
        <w:rPr>
          <w:rFonts w:hint="eastAsia" w:ascii="宋体" w:hAnsi="宋体" w:eastAsia="宋体" w:cs="宋体"/>
          <w:sz w:val="30"/>
          <w:szCs w:val="30"/>
        </w:rPr>
        <w:t>附件</w:t>
      </w:r>
      <w:r>
        <w:rPr>
          <w:rFonts w:hint="eastAsia" w:ascii="宋体" w:hAnsi="宋体" w:eastAsia="宋体" w:cs="宋体"/>
          <w:sz w:val="30"/>
          <w:szCs w:val="30"/>
          <w:lang w:val="en-US" w:eastAsia="zh-CN"/>
        </w:rPr>
        <w:t>6</w:t>
      </w:r>
      <w:r>
        <w:rPr>
          <w:rFonts w:hint="eastAsia" w:ascii="宋体" w:hAnsi="宋体" w:eastAsia="宋体" w:cs="宋体"/>
          <w:sz w:val="30"/>
          <w:szCs w:val="30"/>
        </w:rPr>
        <w:t xml:space="preserve">      外运方案及售后服务承诺</w:t>
      </w:r>
      <w:r>
        <w:rPr>
          <w:rFonts w:hint="eastAsia" w:ascii="宋体" w:hAnsi="宋体" w:eastAsia="宋体" w:cs="宋体"/>
          <w:sz w:val="30"/>
          <w:szCs w:val="30"/>
          <w:lang w:eastAsia="zh-CN"/>
        </w:rPr>
        <w:t>（</w:t>
      </w:r>
      <w:r>
        <w:rPr>
          <w:rFonts w:hint="eastAsia" w:ascii="宋体" w:hAnsi="宋体" w:eastAsia="宋体" w:cs="宋体"/>
          <w:b/>
          <w:bCs/>
          <w:sz w:val="30"/>
          <w:szCs w:val="30"/>
          <w:lang w:val="en-US" w:eastAsia="zh-CN"/>
        </w:rPr>
        <w:t>响应单位自行拟定</w:t>
      </w:r>
      <w:r>
        <w:rPr>
          <w:rFonts w:hint="eastAsia" w:ascii="宋体" w:hAnsi="宋体" w:eastAsia="宋体" w:cs="宋体"/>
          <w:sz w:val="30"/>
          <w:szCs w:val="30"/>
          <w:lang w:eastAsia="zh-CN"/>
        </w:rPr>
        <w:t>）</w:t>
      </w:r>
    </w:p>
    <w:p w14:paraId="459DE41B">
      <w:pPr>
        <w:adjustRightInd w:val="0"/>
        <w:snapToGrid w:val="0"/>
        <w:spacing w:line="360" w:lineRule="auto"/>
        <w:jc w:val="both"/>
        <w:outlineLvl w:val="0"/>
        <w:rPr>
          <w:rFonts w:hint="eastAsia" w:ascii="宋体" w:hAnsi="宋体" w:eastAsia="宋体" w:cs="宋体"/>
          <w:b/>
          <w:sz w:val="30"/>
          <w:szCs w:val="30"/>
        </w:rPr>
      </w:pPr>
    </w:p>
    <w:p w14:paraId="1B588AE1">
      <w:pPr>
        <w:rPr>
          <w:rFonts w:hint="eastAsia" w:ascii="宋体" w:hAnsi="宋体" w:eastAsia="宋体" w:cs="宋体"/>
          <w:b/>
          <w:sz w:val="30"/>
          <w:szCs w:val="30"/>
        </w:rPr>
      </w:pPr>
      <w:r>
        <w:rPr>
          <w:rFonts w:hint="eastAsia" w:ascii="宋体" w:hAnsi="宋体" w:eastAsia="宋体" w:cs="宋体"/>
          <w:b/>
          <w:sz w:val="30"/>
          <w:szCs w:val="30"/>
        </w:rPr>
        <w:t>（</w:t>
      </w:r>
      <w:r>
        <w:rPr>
          <w:rFonts w:hint="eastAsia" w:ascii="宋体" w:hAnsi="宋体" w:eastAsia="宋体" w:cs="宋体"/>
          <w:b/>
          <w:sz w:val="30"/>
          <w:szCs w:val="30"/>
          <w:lang w:val="en-US" w:eastAsia="zh-CN"/>
        </w:rPr>
        <w:t>五</w:t>
      </w:r>
      <w:r>
        <w:rPr>
          <w:rFonts w:hint="eastAsia" w:ascii="宋体" w:hAnsi="宋体" w:eastAsia="宋体" w:cs="宋体"/>
          <w:b/>
          <w:sz w:val="30"/>
          <w:szCs w:val="30"/>
        </w:rPr>
        <w:t>）技术/商务响应与偏离表</w:t>
      </w:r>
    </w:p>
    <w:p w14:paraId="1F658C2D">
      <w:pPr>
        <w:adjustRightInd w:val="0"/>
        <w:snapToGrid w:val="0"/>
        <w:ind w:left="-88" w:leftChars="-42" w:firstLine="315" w:firstLineChars="150"/>
        <w:rPr>
          <w:rFonts w:hint="eastAsia" w:ascii="宋体" w:hAnsi="宋体" w:eastAsia="宋体" w:cs="宋体"/>
          <w:u w:val="single"/>
        </w:rPr>
      </w:pPr>
    </w:p>
    <w:tbl>
      <w:tblPr>
        <w:tblStyle w:val="37"/>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0"/>
        <w:gridCol w:w="1781"/>
        <w:gridCol w:w="2059"/>
        <w:gridCol w:w="2748"/>
        <w:gridCol w:w="1283"/>
        <w:gridCol w:w="699"/>
      </w:tblGrid>
      <w:tr w14:paraId="7D79E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70" w:type="dxa"/>
            <w:vAlign w:val="center"/>
          </w:tcPr>
          <w:p w14:paraId="218E0D32">
            <w:pPr>
              <w:adjustRightInd w:val="0"/>
              <w:snapToGrid w:val="0"/>
              <w:ind w:left="-88" w:leftChars="-42"/>
              <w:jc w:val="center"/>
              <w:rPr>
                <w:rFonts w:hint="eastAsia" w:ascii="宋体" w:hAnsi="宋体" w:eastAsia="宋体" w:cs="宋体"/>
                <w:bCs/>
              </w:rPr>
            </w:pPr>
            <w:r>
              <w:rPr>
                <w:rFonts w:hint="eastAsia" w:ascii="宋体" w:hAnsi="宋体" w:eastAsia="宋体" w:cs="宋体"/>
                <w:bCs/>
              </w:rPr>
              <w:t>序号</w:t>
            </w:r>
          </w:p>
        </w:tc>
        <w:tc>
          <w:tcPr>
            <w:tcW w:w="1781" w:type="dxa"/>
            <w:vAlign w:val="center"/>
          </w:tcPr>
          <w:p w14:paraId="02FAC303">
            <w:pPr>
              <w:adjustRightInd w:val="0"/>
              <w:snapToGrid w:val="0"/>
              <w:ind w:left="-88" w:leftChars="-42"/>
              <w:jc w:val="center"/>
              <w:rPr>
                <w:rFonts w:hint="eastAsia" w:ascii="宋体" w:hAnsi="宋体" w:eastAsia="宋体" w:cs="宋体"/>
              </w:rPr>
            </w:pPr>
            <w:r>
              <w:rPr>
                <w:rFonts w:hint="eastAsia" w:ascii="宋体" w:hAnsi="宋体" w:eastAsia="宋体" w:cs="宋体"/>
              </w:rPr>
              <w:t>谈判邀请文件条目号</w:t>
            </w:r>
          </w:p>
        </w:tc>
        <w:tc>
          <w:tcPr>
            <w:tcW w:w="2059" w:type="dxa"/>
            <w:vAlign w:val="center"/>
          </w:tcPr>
          <w:p w14:paraId="7B6BDB6D">
            <w:pPr>
              <w:adjustRightInd w:val="0"/>
              <w:snapToGrid w:val="0"/>
              <w:ind w:left="-88" w:leftChars="-42"/>
              <w:jc w:val="center"/>
              <w:rPr>
                <w:rFonts w:hint="eastAsia" w:ascii="宋体" w:hAnsi="宋体" w:eastAsia="宋体" w:cs="宋体"/>
              </w:rPr>
            </w:pPr>
            <w:r>
              <w:rPr>
                <w:rFonts w:hint="eastAsia" w:ascii="宋体" w:hAnsi="宋体" w:eastAsia="宋体" w:cs="宋体"/>
              </w:rPr>
              <w:t>采购规格/商务条款</w:t>
            </w:r>
          </w:p>
        </w:tc>
        <w:tc>
          <w:tcPr>
            <w:tcW w:w="2748" w:type="dxa"/>
            <w:vAlign w:val="center"/>
          </w:tcPr>
          <w:p w14:paraId="47C95C97">
            <w:pPr>
              <w:adjustRightInd w:val="0"/>
              <w:snapToGrid w:val="0"/>
              <w:ind w:left="-88" w:leftChars="-42"/>
              <w:jc w:val="center"/>
              <w:rPr>
                <w:rFonts w:hint="eastAsia" w:ascii="宋体" w:hAnsi="宋体" w:eastAsia="宋体" w:cs="宋体"/>
              </w:rPr>
            </w:pPr>
            <w:r>
              <w:rPr>
                <w:rFonts w:hint="eastAsia" w:ascii="宋体" w:hAnsi="宋体" w:eastAsia="宋体" w:cs="宋体"/>
              </w:rPr>
              <w:t>谈判文件的规格/商务条款</w:t>
            </w:r>
          </w:p>
        </w:tc>
        <w:tc>
          <w:tcPr>
            <w:tcW w:w="1283" w:type="dxa"/>
            <w:vAlign w:val="center"/>
          </w:tcPr>
          <w:p w14:paraId="05DC865A">
            <w:pPr>
              <w:adjustRightInd w:val="0"/>
              <w:snapToGrid w:val="0"/>
              <w:ind w:left="-88" w:leftChars="-42"/>
              <w:jc w:val="center"/>
              <w:rPr>
                <w:rFonts w:hint="eastAsia" w:ascii="宋体" w:hAnsi="宋体" w:eastAsia="宋体" w:cs="宋体"/>
              </w:rPr>
            </w:pPr>
            <w:r>
              <w:rPr>
                <w:rFonts w:hint="eastAsia" w:ascii="宋体" w:hAnsi="宋体" w:eastAsia="宋体" w:cs="宋体"/>
              </w:rPr>
              <w:t>响应与偏离</w:t>
            </w:r>
          </w:p>
        </w:tc>
        <w:tc>
          <w:tcPr>
            <w:tcW w:w="699" w:type="dxa"/>
            <w:vAlign w:val="center"/>
          </w:tcPr>
          <w:p w14:paraId="1D0A22D1">
            <w:pPr>
              <w:adjustRightInd w:val="0"/>
              <w:snapToGrid w:val="0"/>
              <w:ind w:left="-88" w:leftChars="-42"/>
              <w:jc w:val="center"/>
              <w:rPr>
                <w:rFonts w:hint="eastAsia" w:ascii="宋体" w:hAnsi="宋体" w:eastAsia="宋体" w:cs="宋体"/>
              </w:rPr>
            </w:pPr>
            <w:r>
              <w:rPr>
                <w:rFonts w:hint="eastAsia" w:ascii="宋体" w:hAnsi="宋体" w:eastAsia="宋体" w:cs="宋体"/>
              </w:rPr>
              <w:t>说明</w:t>
            </w:r>
          </w:p>
        </w:tc>
      </w:tr>
      <w:tr w14:paraId="0DD6C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6B7C2189">
            <w:pPr>
              <w:adjustRightInd w:val="0"/>
              <w:snapToGrid w:val="0"/>
              <w:ind w:left="-88" w:leftChars="-42"/>
              <w:jc w:val="center"/>
              <w:rPr>
                <w:rFonts w:hint="eastAsia" w:ascii="宋体" w:hAnsi="宋体" w:eastAsia="宋体" w:cs="宋体"/>
              </w:rPr>
            </w:pPr>
          </w:p>
        </w:tc>
        <w:tc>
          <w:tcPr>
            <w:tcW w:w="1781" w:type="dxa"/>
            <w:vAlign w:val="center"/>
          </w:tcPr>
          <w:p w14:paraId="51366810">
            <w:pPr>
              <w:adjustRightInd w:val="0"/>
              <w:snapToGrid w:val="0"/>
              <w:ind w:left="-88" w:leftChars="-42"/>
              <w:jc w:val="center"/>
              <w:rPr>
                <w:rFonts w:hint="eastAsia" w:ascii="宋体" w:hAnsi="宋体" w:eastAsia="宋体" w:cs="宋体"/>
              </w:rPr>
            </w:pPr>
          </w:p>
        </w:tc>
        <w:tc>
          <w:tcPr>
            <w:tcW w:w="2059" w:type="dxa"/>
            <w:vAlign w:val="center"/>
          </w:tcPr>
          <w:p w14:paraId="665062B6">
            <w:pPr>
              <w:adjustRightInd w:val="0"/>
              <w:snapToGrid w:val="0"/>
              <w:ind w:left="-88" w:leftChars="-42"/>
              <w:jc w:val="center"/>
              <w:rPr>
                <w:rFonts w:hint="eastAsia" w:ascii="宋体" w:hAnsi="宋体" w:eastAsia="宋体" w:cs="宋体"/>
              </w:rPr>
            </w:pPr>
          </w:p>
        </w:tc>
        <w:tc>
          <w:tcPr>
            <w:tcW w:w="2748" w:type="dxa"/>
            <w:vAlign w:val="center"/>
          </w:tcPr>
          <w:p w14:paraId="4AC6D002">
            <w:pPr>
              <w:adjustRightInd w:val="0"/>
              <w:snapToGrid w:val="0"/>
              <w:ind w:left="-88" w:leftChars="-42"/>
              <w:jc w:val="center"/>
              <w:rPr>
                <w:rFonts w:hint="eastAsia" w:ascii="宋体" w:hAnsi="宋体" w:eastAsia="宋体" w:cs="宋体"/>
              </w:rPr>
            </w:pPr>
          </w:p>
        </w:tc>
        <w:tc>
          <w:tcPr>
            <w:tcW w:w="1283" w:type="dxa"/>
            <w:vAlign w:val="center"/>
          </w:tcPr>
          <w:p w14:paraId="665182AD">
            <w:pPr>
              <w:adjustRightInd w:val="0"/>
              <w:snapToGrid w:val="0"/>
              <w:ind w:left="-88" w:leftChars="-42"/>
              <w:jc w:val="center"/>
              <w:rPr>
                <w:rFonts w:hint="eastAsia" w:ascii="宋体" w:hAnsi="宋体" w:eastAsia="宋体" w:cs="宋体"/>
              </w:rPr>
            </w:pPr>
          </w:p>
        </w:tc>
        <w:tc>
          <w:tcPr>
            <w:tcW w:w="699" w:type="dxa"/>
            <w:vAlign w:val="center"/>
          </w:tcPr>
          <w:p w14:paraId="2DE90E2F">
            <w:pPr>
              <w:adjustRightInd w:val="0"/>
              <w:snapToGrid w:val="0"/>
              <w:ind w:left="-88" w:leftChars="-42"/>
              <w:jc w:val="center"/>
              <w:rPr>
                <w:rFonts w:hint="eastAsia" w:ascii="宋体" w:hAnsi="宋体" w:eastAsia="宋体" w:cs="宋体"/>
              </w:rPr>
            </w:pPr>
          </w:p>
        </w:tc>
      </w:tr>
      <w:tr w14:paraId="7328F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78E6D9BA">
            <w:pPr>
              <w:adjustRightInd w:val="0"/>
              <w:snapToGrid w:val="0"/>
              <w:ind w:left="-88" w:leftChars="-42"/>
              <w:jc w:val="center"/>
              <w:rPr>
                <w:rFonts w:hint="eastAsia" w:ascii="宋体" w:hAnsi="宋体" w:eastAsia="宋体" w:cs="宋体"/>
              </w:rPr>
            </w:pPr>
          </w:p>
        </w:tc>
        <w:tc>
          <w:tcPr>
            <w:tcW w:w="1781" w:type="dxa"/>
            <w:vAlign w:val="center"/>
          </w:tcPr>
          <w:p w14:paraId="16CE6C06">
            <w:pPr>
              <w:adjustRightInd w:val="0"/>
              <w:snapToGrid w:val="0"/>
              <w:ind w:left="-88" w:leftChars="-42"/>
              <w:jc w:val="center"/>
              <w:rPr>
                <w:rFonts w:hint="eastAsia" w:ascii="宋体" w:hAnsi="宋体" w:eastAsia="宋体" w:cs="宋体"/>
              </w:rPr>
            </w:pPr>
          </w:p>
        </w:tc>
        <w:tc>
          <w:tcPr>
            <w:tcW w:w="2059" w:type="dxa"/>
            <w:vAlign w:val="center"/>
          </w:tcPr>
          <w:p w14:paraId="41072F52">
            <w:pPr>
              <w:adjustRightInd w:val="0"/>
              <w:snapToGrid w:val="0"/>
              <w:ind w:left="-88" w:leftChars="-42"/>
              <w:jc w:val="center"/>
              <w:rPr>
                <w:rFonts w:hint="eastAsia" w:ascii="宋体" w:hAnsi="宋体" w:eastAsia="宋体" w:cs="宋体"/>
              </w:rPr>
            </w:pPr>
          </w:p>
        </w:tc>
        <w:tc>
          <w:tcPr>
            <w:tcW w:w="2748" w:type="dxa"/>
            <w:vAlign w:val="center"/>
          </w:tcPr>
          <w:p w14:paraId="5AE37D2C">
            <w:pPr>
              <w:adjustRightInd w:val="0"/>
              <w:snapToGrid w:val="0"/>
              <w:ind w:left="-88" w:leftChars="-42"/>
              <w:jc w:val="center"/>
              <w:rPr>
                <w:rFonts w:hint="eastAsia" w:ascii="宋体" w:hAnsi="宋体" w:eastAsia="宋体" w:cs="宋体"/>
              </w:rPr>
            </w:pPr>
          </w:p>
        </w:tc>
        <w:tc>
          <w:tcPr>
            <w:tcW w:w="1283" w:type="dxa"/>
            <w:vAlign w:val="center"/>
          </w:tcPr>
          <w:p w14:paraId="4251EEB6">
            <w:pPr>
              <w:adjustRightInd w:val="0"/>
              <w:snapToGrid w:val="0"/>
              <w:ind w:left="-88" w:leftChars="-42"/>
              <w:jc w:val="center"/>
              <w:rPr>
                <w:rFonts w:hint="eastAsia" w:ascii="宋体" w:hAnsi="宋体" w:eastAsia="宋体" w:cs="宋体"/>
              </w:rPr>
            </w:pPr>
          </w:p>
        </w:tc>
        <w:tc>
          <w:tcPr>
            <w:tcW w:w="699" w:type="dxa"/>
            <w:vAlign w:val="center"/>
          </w:tcPr>
          <w:p w14:paraId="319710CB">
            <w:pPr>
              <w:adjustRightInd w:val="0"/>
              <w:snapToGrid w:val="0"/>
              <w:ind w:left="-88" w:leftChars="-42"/>
              <w:jc w:val="center"/>
              <w:rPr>
                <w:rFonts w:hint="eastAsia" w:ascii="宋体" w:hAnsi="宋体" w:eastAsia="宋体" w:cs="宋体"/>
              </w:rPr>
            </w:pPr>
          </w:p>
        </w:tc>
      </w:tr>
      <w:tr w14:paraId="5B9F1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106B456E">
            <w:pPr>
              <w:adjustRightInd w:val="0"/>
              <w:snapToGrid w:val="0"/>
              <w:ind w:left="-88" w:leftChars="-42"/>
              <w:jc w:val="center"/>
              <w:rPr>
                <w:rFonts w:hint="eastAsia" w:ascii="宋体" w:hAnsi="宋体" w:eastAsia="宋体" w:cs="宋体"/>
              </w:rPr>
            </w:pPr>
          </w:p>
        </w:tc>
        <w:tc>
          <w:tcPr>
            <w:tcW w:w="1781" w:type="dxa"/>
            <w:vAlign w:val="center"/>
          </w:tcPr>
          <w:p w14:paraId="32A1BD55">
            <w:pPr>
              <w:adjustRightInd w:val="0"/>
              <w:snapToGrid w:val="0"/>
              <w:ind w:left="-88" w:leftChars="-42"/>
              <w:jc w:val="center"/>
              <w:rPr>
                <w:rFonts w:hint="eastAsia" w:ascii="宋体" w:hAnsi="宋体" w:eastAsia="宋体" w:cs="宋体"/>
              </w:rPr>
            </w:pPr>
          </w:p>
        </w:tc>
        <w:tc>
          <w:tcPr>
            <w:tcW w:w="2059" w:type="dxa"/>
            <w:vAlign w:val="center"/>
          </w:tcPr>
          <w:p w14:paraId="7EB8F8CB">
            <w:pPr>
              <w:adjustRightInd w:val="0"/>
              <w:snapToGrid w:val="0"/>
              <w:ind w:left="-88" w:leftChars="-42"/>
              <w:jc w:val="center"/>
              <w:rPr>
                <w:rFonts w:hint="eastAsia" w:ascii="宋体" w:hAnsi="宋体" w:eastAsia="宋体" w:cs="宋体"/>
              </w:rPr>
            </w:pPr>
          </w:p>
        </w:tc>
        <w:tc>
          <w:tcPr>
            <w:tcW w:w="2748" w:type="dxa"/>
            <w:vAlign w:val="center"/>
          </w:tcPr>
          <w:p w14:paraId="503A6FB4">
            <w:pPr>
              <w:adjustRightInd w:val="0"/>
              <w:snapToGrid w:val="0"/>
              <w:ind w:left="-88" w:leftChars="-42"/>
              <w:jc w:val="center"/>
              <w:rPr>
                <w:rFonts w:hint="eastAsia" w:ascii="宋体" w:hAnsi="宋体" w:eastAsia="宋体" w:cs="宋体"/>
              </w:rPr>
            </w:pPr>
          </w:p>
        </w:tc>
        <w:tc>
          <w:tcPr>
            <w:tcW w:w="1283" w:type="dxa"/>
            <w:vAlign w:val="center"/>
          </w:tcPr>
          <w:p w14:paraId="46026EDD">
            <w:pPr>
              <w:adjustRightInd w:val="0"/>
              <w:snapToGrid w:val="0"/>
              <w:ind w:left="-88" w:leftChars="-42"/>
              <w:jc w:val="center"/>
              <w:rPr>
                <w:rFonts w:hint="eastAsia" w:ascii="宋体" w:hAnsi="宋体" w:eastAsia="宋体" w:cs="宋体"/>
              </w:rPr>
            </w:pPr>
          </w:p>
        </w:tc>
        <w:tc>
          <w:tcPr>
            <w:tcW w:w="699" w:type="dxa"/>
            <w:vAlign w:val="center"/>
          </w:tcPr>
          <w:p w14:paraId="4D1F6C97">
            <w:pPr>
              <w:adjustRightInd w:val="0"/>
              <w:snapToGrid w:val="0"/>
              <w:ind w:left="-88" w:leftChars="-42"/>
              <w:jc w:val="center"/>
              <w:rPr>
                <w:rFonts w:hint="eastAsia" w:ascii="宋体" w:hAnsi="宋体" w:eastAsia="宋体" w:cs="宋体"/>
              </w:rPr>
            </w:pPr>
          </w:p>
        </w:tc>
      </w:tr>
      <w:tr w14:paraId="71E0B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545F0C38">
            <w:pPr>
              <w:adjustRightInd w:val="0"/>
              <w:snapToGrid w:val="0"/>
              <w:ind w:left="-88" w:leftChars="-42"/>
              <w:jc w:val="center"/>
              <w:rPr>
                <w:rFonts w:hint="eastAsia" w:ascii="宋体" w:hAnsi="宋体" w:eastAsia="宋体" w:cs="宋体"/>
              </w:rPr>
            </w:pPr>
          </w:p>
        </w:tc>
        <w:tc>
          <w:tcPr>
            <w:tcW w:w="1781" w:type="dxa"/>
            <w:vAlign w:val="center"/>
          </w:tcPr>
          <w:p w14:paraId="2B20B020">
            <w:pPr>
              <w:adjustRightInd w:val="0"/>
              <w:snapToGrid w:val="0"/>
              <w:ind w:left="-88" w:leftChars="-42"/>
              <w:jc w:val="center"/>
              <w:rPr>
                <w:rFonts w:hint="eastAsia" w:ascii="宋体" w:hAnsi="宋体" w:eastAsia="宋体" w:cs="宋体"/>
              </w:rPr>
            </w:pPr>
          </w:p>
        </w:tc>
        <w:tc>
          <w:tcPr>
            <w:tcW w:w="2059" w:type="dxa"/>
            <w:vAlign w:val="center"/>
          </w:tcPr>
          <w:p w14:paraId="03958375">
            <w:pPr>
              <w:adjustRightInd w:val="0"/>
              <w:snapToGrid w:val="0"/>
              <w:ind w:left="-88" w:leftChars="-42"/>
              <w:jc w:val="center"/>
              <w:rPr>
                <w:rFonts w:hint="eastAsia" w:ascii="宋体" w:hAnsi="宋体" w:eastAsia="宋体" w:cs="宋体"/>
              </w:rPr>
            </w:pPr>
          </w:p>
        </w:tc>
        <w:tc>
          <w:tcPr>
            <w:tcW w:w="2748" w:type="dxa"/>
            <w:vAlign w:val="center"/>
          </w:tcPr>
          <w:p w14:paraId="493B35ED">
            <w:pPr>
              <w:adjustRightInd w:val="0"/>
              <w:snapToGrid w:val="0"/>
              <w:ind w:left="-88" w:leftChars="-42"/>
              <w:jc w:val="center"/>
              <w:rPr>
                <w:rFonts w:hint="eastAsia" w:ascii="宋体" w:hAnsi="宋体" w:eastAsia="宋体" w:cs="宋体"/>
              </w:rPr>
            </w:pPr>
          </w:p>
        </w:tc>
        <w:tc>
          <w:tcPr>
            <w:tcW w:w="1283" w:type="dxa"/>
            <w:vAlign w:val="center"/>
          </w:tcPr>
          <w:p w14:paraId="0DD4626F">
            <w:pPr>
              <w:adjustRightInd w:val="0"/>
              <w:snapToGrid w:val="0"/>
              <w:ind w:left="-88" w:leftChars="-42"/>
              <w:jc w:val="center"/>
              <w:rPr>
                <w:rFonts w:hint="eastAsia" w:ascii="宋体" w:hAnsi="宋体" w:eastAsia="宋体" w:cs="宋体"/>
              </w:rPr>
            </w:pPr>
          </w:p>
        </w:tc>
        <w:tc>
          <w:tcPr>
            <w:tcW w:w="699" w:type="dxa"/>
            <w:vAlign w:val="center"/>
          </w:tcPr>
          <w:p w14:paraId="215FF62B">
            <w:pPr>
              <w:adjustRightInd w:val="0"/>
              <w:snapToGrid w:val="0"/>
              <w:ind w:left="-88" w:leftChars="-42"/>
              <w:jc w:val="center"/>
              <w:rPr>
                <w:rFonts w:hint="eastAsia" w:ascii="宋体" w:hAnsi="宋体" w:eastAsia="宋体" w:cs="宋体"/>
              </w:rPr>
            </w:pPr>
          </w:p>
        </w:tc>
      </w:tr>
      <w:tr w14:paraId="42F4E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621F7B0C">
            <w:pPr>
              <w:adjustRightInd w:val="0"/>
              <w:snapToGrid w:val="0"/>
              <w:ind w:left="-88" w:leftChars="-42"/>
              <w:jc w:val="center"/>
              <w:rPr>
                <w:rFonts w:hint="eastAsia" w:ascii="宋体" w:hAnsi="宋体" w:eastAsia="宋体" w:cs="宋体"/>
              </w:rPr>
            </w:pPr>
          </w:p>
        </w:tc>
        <w:tc>
          <w:tcPr>
            <w:tcW w:w="1781" w:type="dxa"/>
            <w:vAlign w:val="center"/>
          </w:tcPr>
          <w:p w14:paraId="1C2DD295">
            <w:pPr>
              <w:adjustRightInd w:val="0"/>
              <w:snapToGrid w:val="0"/>
              <w:ind w:left="-88" w:leftChars="-42"/>
              <w:jc w:val="center"/>
              <w:rPr>
                <w:rFonts w:hint="eastAsia" w:ascii="宋体" w:hAnsi="宋体" w:eastAsia="宋体" w:cs="宋体"/>
              </w:rPr>
            </w:pPr>
          </w:p>
        </w:tc>
        <w:tc>
          <w:tcPr>
            <w:tcW w:w="2059" w:type="dxa"/>
            <w:vAlign w:val="center"/>
          </w:tcPr>
          <w:p w14:paraId="64D60F3F">
            <w:pPr>
              <w:adjustRightInd w:val="0"/>
              <w:snapToGrid w:val="0"/>
              <w:ind w:left="-88" w:leftChars="-42"/>
              <w:jc w:val="center"/>
              <w:rPr>
                <w:rFonts w:hint="eastAsia" w:ascii="宋体" w:hAnsi="宋体" w:eastAsia="宋体" w:cs="宋体"/>
              </w:rPr>
            </w:pPr>
          </w:p>
        </w:tc>
        <w:tc>
          <w:tcPr>
            <w:tcW w:w="2748" w:type="dxa"/>
            <w:vAlign w:val="center"/>
          </w:tcPr>
          <w:p w14:paraId="14385DCA">
            <w:pPr>
              <w:adjustRightInd w:val="0"/>
              <w:snapToGrid w:val="0"/>
              <w:ind w:left="-88" w:leftChars="-42"/>
              <w:jc w:val="center"/>
              <w:rPr>
                <w:rFonts w:hint="eastAsia" w:ascii="宋体" w:hAnsi="宋体" w:eastAsia="宋体" w:cs="宋体"/>
              </w:rPr>
            </w:pPr>
          </w:p>
        </w:tc>
        <w:tc>
          <w:tcPr>
            <w:tcW w:w="1283" w:type="dxa"/>
            <w:vAlign w:val="center"/>
          </w:tcPr>
          <w:p w14:paraId="2B307976">
            <w:pPr>
              <w:adjustRightInd w:val="0"/>
              <w:snapToGrid w:val="0"/>
              <w:ind w:left="-88" w:leftChars="-42"/>
              <w:jc w:val="center"/>
              <w:rPr>
                <w:rFonts w:hint="eastAsia" w:ascii="宋体" w:hAnsi="宋体" w:eastAsia="宋体" w:cs="宋体"/>
              </w:rPr>
            </w:pPr>
          </w:p>
        </w:tc>
        <w:tc>
          <w:tcPr>
            <w:tcW w:w="699" w:type="dxa"/>
            <w:vAlign w:val="center"/>
          </w:tcPr>
          <w:p w14:paraId="62D61CD4">
            <w:pPr>
              <w:adjustRightInd w:val="0"/>
              <w:snapToGrid w:val="0"/>
              <w:ind w:left="-88" w:leftChars="-42"/>
              <w:jc w:val="center"/>
              <w:rPr>
                <w:rFonts w:hint="eastAsia" w:ascii="宋体" w:hAnsi="宋体" w:eastAsia="宋体" w:cs="宋体"/>
              </w:rPr>
            </w:pPr>
          </w:p>
        </w:tc>
      </w:tr>
    </w:tbl>
    <w:p w14:paraId="6E7F64FB">
      <w:pPr>
        <w:spacing w:line="360" w:lineRule="auto"/>
        <w:rPr>
          <w:rFonts w:hint="eastAsia" w:ascii="宋体" w:hAnsi="宋体" w:eastAsia="宋体" w:cs="宋体"/>
          <w:sz w:val="24"/>
          <w:szCs w:val="24"/>
        </w:rPr>
      </w:pPr>
    </w:p>
    <w:p w14:paraId="05A63976">
      <w:pPr>
        <w:spacing w:line="360" w:lineRule="auto"/>
        <w:rPr>
          <w:rFonts w:hint="eastAsia" w:ascii="宋体" w:hAnsi="宋体" w:eastAsia="宋体" w:cs="宋体"/>
          <w:sz w:val="24"/>
          <w:szCs w:val="24"/>
        </w:rPr>
      </w:pPr>
      <w:r>
        <w:rPr>
          <w:rFonts w:hint="eastAsia" w:ascii="宋体" w:hAnsi="宋体" w:eastAsia="宋体" w:cs="宋体"/>
          <w:sz w:val="24"/>
          <w:szCs w:val="24"/>
        </w:rPr>
        <w:t>说明：“响应与偏离”应注明“响应”或“偏离”。</w:t>
      </w:r>
    </w:p>
    <w:p w14:paraId="52BCEDDA">
      <w:pPr>
        <w:spacing w:line="360" w:lineRule="auto"/>
        <w:rPr>
          <w:rFonts w:hint="eastAsia" w:ascii="宋体" w:hAnsi="宋体" w:eastAsia="宋体" w:cs="宋体"/>
          <w:sz w:val="24"/>
          <w:szCs w:val="24"/>
        </w:rPr>
      </w:pPr>
    </w:p>
    <w:p w14:paraId="7E6C513D">
      <w:pPr>
        <w:spacing w:line="360" w:lineRule="auto"/>
        <w:rPr>
          <w:rFonts w:hint="eastAsia" w:ascii="宋体" w:hAnsi="宋体" w:eastAsia="宋体" w:cs="宋体"/>
          <w:sz w:val="24"/>
          <w:szCs w:val="24"/>
        </w:rPr>
      </w:pPr>
    </w:p>
    <w:p w14:paraId="2F7193A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供应商名称：                   </w:t>
      </w:r>
    </w:p>
    <w:p w14:paraId="2B483DE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法定代表人或其委托代理人（签字）：                   </w:t>
      </w:r>
    </w:p>
    <w:p w14:paraId="07D4DB82">
      <w:pPr>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p w14:paraId="479EDE2D">
      <w:pPr>
        <w:adjustRightInd w:val="0"/>
        <w:snapToGrid w:val="0"/>
        <w:spacing w:line="360" w:lineRule="auto"/>
        <w:rPr>
          <w:rFonts w:hint="eastAsia" w:ascii="宋体" w:hAnsi="宋体" w:eastAsia="宋体" w:cs="宋体"/>
        </w:rPr>
      </w:pPr>
    </w:p>
    <w:p w14:paraId="678AE973">
      <w:pPr>
        <w:rPr>
          <w:rFonts w:hint="eastAsia" w:ascii="宋体" w:hAnsi="宋体" w:eastAsia="宋体" w:cs="宋体"/>
          <w:b/>
          <w:sz w:val="30"/>
          <w:szCs w:val="30"/>
        </w:rPr>
      </w:pPr>
      <w:r>
        <w:rPr>
          <w:rFonts w:hint="eastAsia" w:ascii="宋体" w:hAnsi="宋体" w:eastAsia="宋体" w:cs="宋体"/>
          <w:b/>
          <w:bCs/>
          <w:sz w:val="32"/>
          <w:szCs w:val="32"/>
        </w:rPr>
        <w:br w:type="page"/>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r>
        <w:rPr>
          <w:rFonts w:hint="eastAsia" w:ascii="宋体" w:hAnsi="宋体" w:eastAsia="宋体" w:cs="宋体"/>
          <w:b/>
          <w:sz w:val="30"/>
          <w:szCs w:val="30"/>
        </w:rPr>
        <w:t>报价一览表</w:t>
      </w:r>
    </w:p>
    <w:p w14:paraId="0B2CBC14">
      <w:pPr>
        <w:jc w:val="left"/>
        <w:rPr>
          <w:rFonts w:hint="eastAsia" w:ascii="宋体" w:hAnsi="宋体" w:eastAsia="宋体" w:cs="宋体"/>
          <w:sz w:val="30"/>
          <w:szCs w:val="30"/>
          <w:lang w:eastAsia="zh-CN"/>
        </w:rPr>
      </w:pPr>
      <w:r>
        <w:rPr>
          <w:rFonts w:hint="eastAsia" w:ascii="宋体" w:hAnsi="宋体" w:eastAsia="宋体" w:cs="宋体"/>
          <w:sz w:val="30"/>
          <w:szCs w:val="30"/>
        </w:rPr>
        <w:t>附件</w:t>
      </w:r>
      <w:r>
        <w:rPr>
          <w:rFonts w:hint="eastAsia" w:ascii="宋体" w:hAnsi="宋体" w:eastAsia="宋体" w:cs="宋体"/>
          <w:sz w:val="30"/>
          <w:szCs w:val="30"/>
          <w:lang w:val="en-US" w:eastAsia="zh-CN"/>
        </w:rPr>
        <w:t>7</w:t>
      </w:r>
    </w:p>
    <w:p w14:paraId="744BB08A">
      <w:pPr>
        <w:jc w:val="center"/>
        <w:rPr>
          <w:rFonts w:hint="eastAsia" w:ascii="宋体" w:hAnsi="宋体" w:eastAsia="宋体" w:cs="宋体"/>
          <w:b/>
          <w:sz w:val="30"/>
          <w:szCs w:val="30"/>
        </w:rPr>
      </w:pPr>
      <w:r>
        <w:rPr>
          <w:rFonts w:hint="eastAsia" w:ascii="宋体" w:hAnsi="宋体" w:eastAsia="宋体" w:cs="宋体"/>
          <w:b/>
          <w:sz w:val="30"/>
          <w:szCs w:val="30"/>
        </w:rPr>
        <w:t>报价一览表</w:t>
      </w:r>
    </w:p>
    <w:p w14:paraId="2B9A394B">
      <w:pPr>
        <w:adjustRightInd w:val="0"/>
        <w:snapToGrid w:val="0"/>
        <w:rPr>
          <w:rFonts w:hint="eastAsia" w:ascii="宋体" w:hAnsi="宋体" w:eastAsia="宋体" w:cs="宋体"/>
          <w:color w:val="000000"/>
          <w:sz w:val="24"/>
        </w:rPr>
      </w:pPr>
    </w:p>
    <w:tbl>
      <w:tblPr>
        <w:tblStyle w:val="37"/>
        <w:tblW w:w="8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47"/>
      </w:tblGrid>
      <w:tr w14:paraId="7FB2A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31" w:type="dxa"/>
            <w:tcBorders>
              <w:top w:val="single" w:color="auto" w:sz="4" w:space="0"/>
              <w:left w:val="single" w:color="auto" w:sz="4" w:space="0"/>
              <w:bottom w:val="single" w:color="auto" w:sz="6" w:space="0"/>
              <w:right w:val="single" w:color="auto" w:sz="6" w:space="0"/>
            </w:tcBorders>
            <w:vAlign w:val="center"/>
          </w:tcPr>
          <w:p w14:paraId="123FBA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247" w:type="dxa"/>
            <w:tcBorders>
              <w:top w:val="single" w:color="auto" w:sz="4" w:space="0"/>
              <w:left w:val="single" w:color="auto" w:sz="6" w:space="0"/>
              <w:bottom w:val="single" w:color="auto" w:sz="6" w:space="0"/>
              <w:right w:val="single" w:color="auto" w:sz="4" w:space="0"/>
            </w:tcBorders>
            <w:vAlign w:val="center"/>
          </w:tcPr>
          <w:p w14:paraId="6B86C924">
            <w:pPr>
              <w:spacing w:line="360" w:lineRule="auto"/>
              <w:rPr>
                <w:rFonts w:hint="eastAsia" w:ascii="宋体" w:hAnsi="宋体" w:eastAsia="宋体" w:cs="宋体"/>
                <w:sz w:val="24"/>
                <w:szCs w:val="24"/>
              </w:rPr>
            </w:pPr>
          </w:p>
        </w:tc>
      </w:tr>
      <w:tr w14:paraId="77EC5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631" w:type="dxa"/>
            <w:tcBorders>
              <w:top w:val="single" w:color="auto" w:sz="6" w:space="0"/>
              <w:left w:val="single" w:color="auto" w:sz="4" w:space="0"/>
              <w:right w:val="single" w:color="auto" w:sz="6" w:space="0"/>
            </w:tcBorders>
            <w:vAlign w:val="center"/>
          </w:tcPr>
          <w:p w14:paraId="1370470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p>
        </w:tc>
        <w:tc>
          <w:tcPr>
            <w:tcW w:w="7247" w:type="dxa"/>
            <w:tcBorders>
              <w:top w:val="single" w:color="auto" w:sz="6" w:space="0"/>
              <w:left w:val="single" w:color="auto" w:sz="6" w:space="0"/>
              <w:bottom w:val="single" w:color="auto" w:sz="6" w:space="0"/>
              <w:right w:val="single" w:color="auto" w:sz="4" w:space="0"/>
            </w:tcBorders>
            <w:vAlign w:val="center"/>
          </w:tcPr>
          <w:p w14:paraId="3B0F651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元/吨</w:t>
            </w:r>
            <w:r>
              <w:rPr>
                <w:rFonts w:hint="eastAsia" w:ascii="宋体" w:hAnsi="宋体" w:cs="宋体"/>
                <w:sz w:val="24"/>
                <w:szCs w:val="24"/>
                <w:u w:val="none"/>
                <w:lang w:val="en-US" w:eastAsia="zh-CN"/>
              </w:rPr>
              <w:t>（含税）</w:t>
            </w:r>
          </w:p>
        </w:tc>
      </w:tr>
      <w:tr w14:paraId="3096C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31" w:type="dxa"/>
            <w:tcBorders>
              <w:top w:val="single" w:color="auto" w:sz="6" w:space="0"/>
              <w:left w:val="single" w:color="auto" w:sz="4" w:space="0"/>
              <w:bottom w:val="single" w:color="auto" w:sz="6" w:space="0"/>
              <w:right w:val="single" w:color="auto" w:sz="6" w:space="0"/>
            </w:tcBorders>
            <w:vAlign w:val="center"/>
          </w:tcPr>
          <w:p w14:paraId="4FDA3B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47" w:type="dxa"/>
            <w:tcBorders>
              <w:top w:val="single" w:color="auto" w:sz="6" w:space="0"/>
              <w:left w:val="single" w:color="auto" w:sz="6" w:space="0"/>
              <w:bottom w:val="single" w:color="auto" w:sz="6" w:space="0"/>
              <w:right w:val="single" w:color="auto" w:sz="4" w:space="0"/>
            </w:tcBorders>
            <w:vAlign w:val="center"/>
          </w:tcPr>
          <w:p w14:paraId="3385B4CC">
            <w:pPr>
              <w:spacing w:line="360" w:lineRule="auto"/>
              <w:rPr>
                <w:rFonts w:hint="eastAsia" w:ascii="宋体" w:hAnsi="宋体" w:eastAsia="宋体" w:cs="宋体"/>
                <w:sz w:val="24"/>
                <w:szCs w:val="24"/>
              </w:rPr>
            </w:pPr>
          </w:p>
        </w:tc>
      </w:tr>
      <w:tr w14:paraId="01DE1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31" w:type="dxa"/>
            <w:tcBorders>
              <w:top w:val="single" w:color="auto" w:sz="6" w:space="0"/>
              <w:left w:val="single" w:color="auto" w:sz="4" w:space="0"/>
              <w:bottom w:val="single" w:color="auto" w:sz="6" w:space="0"/>
              <w:right w:val="single" w:color="auto" w:sz="6" w:space="0"/>
            </w:tcBorders>
            <w:vAlign w:val="center"/>
          </w:tcPr>
          <w:p w14:paraId="6900E9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合同周期</w:t>
            </w:r>
          </w:p>
        </w:tc>
        <w:tc>
          <w:tcPr>
            <w:tcW w:w="7247" w:type="dxa"/>
            <w:tcBorders>
              <w:top w:val="single" w:color="auto" w:sz="6" w:space="0"/>
              <w:left w:val="single" w:color="auto" w:sz="6" w:space="0"/>
              <w:bottom w:val="single" w:color="auto" w:sz="6" w:space="0"/>
              <w:right w:val="single" w:color="auto" w:sz="4" w:space="0"/>
            </w:tcBorders>
            <w:vAlign w:val="center"/>
          </w:tcPr>
          <w:p w14:paraId="69B933E8">
            <w:pPr>
              <w:spacing w:line="360" w:lineRule="auto"/>
              <w:rPr>
                <w:rFonts w:hint="eastAsia" w:ascii="宋体" w:hAnsi="宋体" w:eastAsia="宋体" w:cs="宋体"/>
                <w:sz w:val="24"/>
                <w:szCs w:val="24"/>
              </w:rPr>
            </w:pPr>
          </w:p>
        </w:tc>
      </w:tr>
      <w:tr w14:paraId="6FB00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31" w:type="dxa"/>
            <w:tcBorders>
              <w:top w:val="single" w:color="auto" w:sz="6" w:space="0"/>
              <w:left w:val="single" w:color="auto" w:sz="4" w:space="0"/>
              <w:bottom w:val="single" w:color="auto" w:sz="4" w:space="0"/>
              <w:right w:val="single" w:color="auto" w:sz="6" w:space="0"/>
            </w:tcBorders>
            <w:vAlign w:val="center"/>
          </w:tcPr>
          <w:p w14:paraId="65C3984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  注</w:t>
            </w:r>
          </w:p>
        </w:tc>
        <w:tc>
          <w:tcPr>
            <w:tcW w:w="7247" w:type="dxa"/>
            <w:tcBorders>
              <w:top w:val="single" w:color="auto" w:sz="6" w:space="0"/>
              <w:left w:val="single" w:color="auto" w:sz="6" w:space="0"/>
              <w:bottom w:val="single" w:color="auto" w:sz="4" w:space="0"/>
              <w:right w:val="single" w:color="auto" w:sz="4" w:space="0"/>
            </w:tcBorders>
            <w:vAlign w:val="center"/>
          </w:tcPr>
          <w:p w14:paraId="2ECB784C">
            <w:pPr>
              <w:spacing w:line="360" w:lineRule="auto"/>
              <w:rPr>
                <w:rFonts w:hint="eastAsia" w:ascii="宋体" w:hAnsi="宋体" w:eastAsia="宋体" w:cs="宋体"/>
                <w:sz w:val="24"/>
                <w:szCs w:val="24"/>
              </w:rPr>
            </w:pPr>
          </w:p>
        </w:tc>
      </w:tr>
    </w:tbl>
    <w:p w14:paraId="4A7FADBE">
      <w:pPr>
        <w:adjustRightInd w:val="0"/>
        <w:snapToGrid w:val="0"/>
        <w:spacing w:line="360" w:lineRule="auto"/>
        <w:rPr>
          <w:rFonts w:hint="eastAsia" w:ascii="宋体" w:hAnsi="宋体" w:eastAsia="宋体" w:cs="宋体"/>
          <w:color w:val="000000"/>
        </w:rPr>
      </w:pPr>
    </w:p>
    <w:p w14:paraId="49513F0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供应商名称：                   </w:t>
      </w:r>
    </w:p>
    <w:p w14:paraId="249D19A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法定代表人或其委托代理人（签字）：                   </w:t>
      </w:r>
    </w:p>
    <w:p w14:paraId="2C65DD35">
      <w:pPr>
        <w:spacing w:line="360" w:lineRule="auto"/>
        <w:rPr>
          <w:rFonts w:hint="eastAsia" w:ascii="宋体" w:hAnsi="宋体" w:eastAsia="宋体" w:cs="宋体"/>
          <w:sz w:val="24"/>
          <w:szCs w:val="24"/>
        </w:rPr>
      </w:pPr>
      <w:r>
        <w:rPr>
          <w:rFonts w:hint="eastAsia" w:ascii="宋体" w:hAnsi="宋体" w:eastAsia="宋体" w:cs="宋体"/>
          <w:sz w:val="24"/>
          <w:szCs w:val="24"/>
        </w:rPr>
        <w:t>日          期：       年      月     日</w:t>
      </w:r>
    </w:p>
    <w:p w14:paraId="40AD451C">
      <w:pPr>
        <w:jc w:val="left"/>
        <w:rPr>
          <w:rFonts w:ascii="宋体" w:hAnsi="宋体" w:cs="宋体"/>
          <w:sz w:val="30"/>
          <w:szCs w:val="30"/>
        </w:rPr>
      </w:pPr>
    </w:p>
    <w:bookmarkEnd w:id="12"/>
    <w:bookmarkEnd w:id="17"/>
    <w:bookmarkEnd w:id="18"/>
    <w:bookmarkEnd w:id="19"/>
    <w:bookmarkEnd w:id="20"/>
    <w:p w14:paraId="01B64CE3">
      <w:pPr>
        <w:pStyle w:val="36"/>
        <w:spacing w:after="312"/>
        <w:ind w:firstLine="440"/>
        <w:rPr>
          <w:sz w:val="22"/>
          <w:szCs w:val="22"/>
        </w:rPr>
      </w:pPr>
    </w:p>
    <w:sectPr>
      <w:pgSz w:w="11906" w:h="16838"/>
      <w:pgMar w:top="851" w:right="1133" w:bottom="993" w:left="1418" w:header="709" w:footer="1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4773D">
    <w:pPr>
      <w:pStyle w:val="24"/>
    </w:pPr>
    <w:r>
      <w:rPr>
        <w:rStyle w:val="40"/>
        <w:rFonts w:ascii="宋体" w:hAnsi="宋体"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B9208">
    <w:pPr>
      <w:pStyle w:val="2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772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AAEC">
    <w:pPr>
      <w:pStyle w:val="25"/>
      <w:jc w:val="both"/>
      <w:rPr>
        <w:rFonts w:ascii="宋体" w:hAnsi="宋体" w:cs="宋体"/>
        <w:color w:val="000000"/>
        <w:sz w:val="18"/>
        <w:szCs w:val="18"/>
        <w:u w:val="single"/>
      </w:rPr>
    </w:pPr>
    <w:r>
      <w:rPr>
        <w:rFonts w:hint="eastAsia" w:ascii="宋体" w:hAnsi="宋体" w:cs="宋体"/>
        <w:color w:val="000000"/>
        <w:sz w:val="20"/>
        <w:szCs w:val="20"/>
        <w:u w:val="single"/>
        <w:lang w:eastAsia="zh-CN"/>
      </w:rPr>
      <w:t>攸县尧泰基地液态肥还田服务项目</w:t>
    </w:r>
    <w:r>
      <w:rPr>
        <w:rFonts w:hint="eastAsia" w:ascii="宋体" w:hAnsi="宋体" w:cs="宋体"/>
        <w:color w:val="000000"/>
        <w:sz w:val="20"/>
        <w:szCs w:val="20"/>
        <w:u w:val="single"/>
      </w:rPr>
      <w:t xml:space="preserve">                                      </w:t>
    </w:r>
    <w:r>
      <w:rPr>
        <w:rFonts w:hint="eastAsia" w:ascii="宋体" w:hAnsi="宋体" w:cs="宋体"/>
        <w:color w:val="000000"/>
        <w:sz w:val="20"/>
        <w:szCs w:val="20"/>
        <w:u w:val="single"/>
        <w:lang w:val="en-US" w:eastAsia="zh-CN"/>
      </w:rPr>
      <w:t xml:space="preserve">              </w:t>
    </w:r>
    <w:r>
      <w:rPr>
        <w:rFonts w:hint="eastAsia" w:ascii="宋体" w:hAnsi="宋体" w:cs="宋体"/>
        <w:color w:val="000000"/>
        <w:sz w:val="20"/>
        <w:szCs w:val="20"/>
        <w:u w:val="single"/>
      </w:rPr>
      <w:t>谈判邀请文件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CF60">
    <w:pPr>
      <w:pStyle w:val="25"/>
      <w:jc w:val="both"/>
    </w:pPr>
    <w:r>
      <w:rPr>
        <w:rFonts w:hint="eastAsia" w:ascii="宋体" w:hAnsi="宋体" w:cs="宋体"/>
        <w:color w:val="000000"/>
        <w:sz w:val="20"/>
        <w:szCs w:val="20"/>
        <w:u w:val="single"/>
        <w:lang w:eastAsia="zh-CN"/>
      </w:rPr>
      <w:t xml:space="preserve">攸县尧泰基地液态肥还田服务项目 </w:t>
    </w:r>
    <w:r>
      <w:rPr>
        <w:rFonts w:hint="eastAsia" w:ascii="宋体" w:hAnsi="宋体" w:cs="宋体"/>
        <w:color w:val="000000"/>
        <w:sz w:val="20"/>
        <w:szCs w:val="20"/>
        <w:u w:val="single"/>
      </w:rPr>
      <w:t xml:space="preserve">                                    谈判邀请文件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402"/>
        </w:tabs>
        <w:ind w:left="1402" w:hanging="720"/>
      </w:pPr>
      <w:rPr>
        <w:rFonts w:hint="eastAsia"/>
      </w:rPr>
    </w:lvl>
    <w:lvl w:ilvl="1" w:tentative="0">
      <w:start w:val="1"/>
      <w:numFmt w:val="lowerLetter"/>
      <w:pStyle w:val="3"/>
      <w:lvlText w:val="%2)"/>
      <w:lvlJc w:val="left"/>
      <w:pPr>
        <w:tabs>
          <w:tab w:val="left" w:pos="1522"/>
        </w:tabs>
        <w:ind w:left="1522" w:hanging="420"/>
      </w:pPr>
    </w:lvl>
    <w:lvl w:ilvl="2" w:tentative="0">
      <w:start w:val="1"/>
      <w:numFmt w:val="lowerRoman"/>
      <w:pStyle w:val="4"/>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TBjOGYwMjkwZGM0MWNkMjVhYzZhYTc5N2Y5NGEifQ=="/>
  </w:docVars>
  <w:rsids>
    <w:rsidRoot w:val="00172A27"/>
    <w:rsid w:val="00000674"/>
    <w:rsid w:val="00002157"/>
    <w:rsid w:val="00003006"/>
    <w:rsid w:val="000031DA"/>
    <w:rsid w:val="00003AD8"/>
    <w:rsid w:val="00003B06"/>
    <w:rsid w:val="00004946"/>
    <w:rsid w:val="00004C6C"/>
    <w:rsid w:val="00007B11"/>
    <w:rsid w:val="00007D76"/>
    <w:rsid w:val="00012CE0"/>
    <w:rsid w:val="0001355A"/>
    <w:rsid w:val="00013BDF"/>
    <w:rsid w:val="00014C85"/>
    <w:rsid w:val="00014D78"/>
    <w:rsid w:val="0001512E"/>
    <w:rsid w:val="00015240"/>
    <w:rsid w:val="00015542"/>
    <w:rsid w:val="0001564E"/>
    <w:rsid w:val="0001569B"/>
    <w:rsid w:val="00015AD9"/>
    <w:rsid w:val="00015D25"/>
    <w:rsid w:val="00016093"/>
    <w:rsid w:val="00017F6C"/>
    <w:rsid w:val="00020746"/>
    <w:rsid w:val="000207BB"/>
    <w:rsid w:val="000212F4"/>
    <w:rsid w:val="00023B89"/>
    <w:rsid w:val="00024518"/>
    <w:rsid w:val="00025759"/>
    <w:rsid w:val="000269CA"/>
    <w:rsid w:val="0003070B"/>
    <w:rsid w:val="00031196"/>
    <w:rsid w:val="0003231E"/>
    <w:rsid w:val="00032E60"/>
    <w:rsid w:val="00034AA8"/>
    <w:rsid w:val="000350FA"/>
    <w:rsid w:val="00041B7C"/>
    <w:rsid w:val="00042209"/>
    <w:rsid w:val="000423B8"/>
    <w:rsid w:val="00042931"/>
    <w:rsid w:val="00042AE9"/>
    <w:rsid w:val="0004331D"/>
    <w:rsid w:val="00047597"/>
    <w:rsid w:val="000500A6"/>
    <w:rsid w:val="00052C95"/>
    <w:rsid w:val="000530F1"/>
    <w:rsid w:val="00054571"/>
    <w:rsid w:val="000547C2"/>
    <w:rsid w:val="0005490C"/>
    <w:rsid w:val="000559D2"/>
    <w:rsid w:val="00062403"/>
    <w:rsid w:val="000629BE"/>
    <w:rsid w:val="00064F78"/>
    <w:rsid w:val="00065856"/>
    <w:rsid w:val="00066041"/>
    <w:rsid w:val="000667D4"/>
    <w:rsid w:val="000671ED"/>
    <w:rsid w:val="0007079A"/>
    <w:rsid w:val="0007135A"/>
    <w:rsid w:val="00072C1A"/>
    <w:rsid w:val="00072F44"/>
    <w:rsid w:val="0007480E"/>
    <w:rsid w:val="00074DC5"/>
    <w:rsid w:val="00074EA4"/>
    <w:rsid w:val="000750CC"/>
    <w:rsid w:val="000768F7"/>
    <w:rsid w:val="00076B1F"/>
    <w:rsid w:val="00080D90"/>
    <w:rsid w:val="00082108"/>
    <w:rsid w:val="00083A3D"/>
    <w:rsid w:val="00084006"/>
    <w:rsid w:val="00085490"/>
    <w:rsid w:val="000877A7"/>
    <w:rsid w:val="00087ADE"/>
    <w:rsid w:val="00091471"/>
    <w:rsid w:val="00092503"/>
    <w:rsid w:val="000926C3"/>
    <w:rsid w:val="00092DF9"/>
    <w:rsid w:val="000A2B1C"/>
    <w:rsid w:val="000A390B"/>
    <w:rsid w:val="000A497C"/>
    <w:rsid w:val="000A708E"/>
    <w:rsid w:val="000A76BC"/>
    <w:rsid w:val="000A78C1"/>
    <w:rsid w:val="000B26D1"/>
    <w:rsid w:val="000B3648"/>
    <w:rsid w:val="000B53EA"/>
    <w:rsid w:val="000B7751"/>
    <w:rsid w:val="000C03B0"/>
    <w:rsid w:val="000C3B3D"/>
    <w:rsid w:val="000C4259"/>
    <w:rsid w:val="000C5203"/>
    <w:rsid w:val="000C6442"/>
    <w:rsid w:val="000C65D3"/>
    <w:rsid w:val="000C710B"/>
    <w:rsid w:val="000D0D35"/>
    <w:rsid w:val="000D7C7F"/>
    <w:rsid w:val="000E36B4"/>
    <w:rsid w:val="000E4D2E"/>
    <w:rsid w:val="000E54DD"/>
    <w:rsid w:val="000E5E05"/>
    <w:rsid w:val="000E644D"/>
    <w:rsid w:val="000E6775"/>
    <w:rsid w:val="000E7FAC"/>
    <w:rsid w:val="000F039B"/>
    <w:rsid w:val="000F181F"/>
    <w:rsid w:val="000F24AA"/>
    <w:rsid w:val="000F43B4"/>
    <w:rsid w:val="000F4E00"/>
    <w:rsid w:val="000F5503"/>
    <w:rsid w:val="000F6D35"/>
    <w:rsid w:val="00103016"/>
    <w:rsid w:val="0011056A"/>
    <w:rsid w:val="001117FB"/>
    <w:rsid w:val="00113423"/>
    <w:rsid w:val="00114257"/>
    <w:rsid w:val="0011561D"/>
    <w:rsid w:val="00116B61"/>
    <w:rsid w:val="00117C90"/>
    <w:rsid w:val="00120E8F"/>
    <w:rsid w:val="00125D12"/>
    <w:rsid w:val="00126051"/>
    <w:rsid w:val="00127E73"/>
    <w:rsid w:val="0013032D"/>
    <w:rsid w:val="00130F7D"/>
    <w:rsid w:val="00132433"/>
    <w:rsid w:val="00133C41"/>
    <w:rsid w:val="00135A95"/>
    <w:rsid w:val="0014142D"/>
    <w:rsid w:val="00141933"/>
    <w:rsid w:val="0014267C"/>
    <w:rsid w:val="00143A35"/>
    <w:rsid w:val="00143CBC"/>
    <w:rsid w:val="00146054"/>
    <w:rsid w:val="0015092B"/>
    <w:rsid w:val="0015167F"/>
    <w:rsid w:val="001532FC"/>
    <w:rsid w:val="0015378B"/>
    <w:rsid w:val="001539EC"/>
    <w:rsid w:val="00155857"/>
    <w:rsid w:val="00156F8B"/>
    <w:rsid w:val="00157C88"/>
    <w:rsid w:val="001602E2"/>
    <w:rsid w:val="0016034B"/>
    <w:rsid w:val="001606A3"/>
    <w:rsid w:val="00160BE2"/>
    <w:rsid w:val="00163ACB"/>
    <w:rsid w:val="001673ED"/>
    <w:rsid w:val="00167FB4"/>
    <w:rsid w:val="00170163"/>
    <w:rsid w:val="001705E2"/>
    <w:rsid w:val="00172A27"/>
    <w:rsid w:val="00172F9F"/>
    <w:rsid w:val="00173473"/>
    <w:rsid w:val="001758BA"/>
    <w:rsid w:val="00176CB9"/>
    <w:rsid w:val="00177343"/>
    <w:rsid w:val="00177C1D"/>
    <w:rsid w:val="00180310"/>
    <w:rsid w:val="00180704"/>
    <w:rsid w:val="001815BC"/>
    <w:rsid w:val="00181D9B"/>
    <w:rsid w:val="00182B29"/>
    <w:rsid w:val="0018373E"/>
    <w:rsid w:val="001853F2"/>
    <w:rsid w:val="00185C7B"/>
    <w:rsid w:val="00187292"/>
    <w:rsid w:val="00190221"/>
    <w:rsid w:val="0019177E"/>
    <w:rsid w:val="00192117"/>
    <w:rsid w:val="00193EFD"/>
    <w:rsid w:val="0019798F"/>
    <w:rsid w:val="001A09C0"/>
    <w:rsid w:val="001A0C8E"/>
    <w:rsid w:val="001A14D4"/>
    <w:rsid w:val="001A1A4C"/>
    <w:rsid w:val="001A3498"/>
    <w:rsid w:val="001A3842"/>
    <w:rsid w:val="001A59D2"/>
    <w:rsid w:val="001A5D76"/>
    <w:rsid w:val="001A6650"/>
    <w:rsid w:val="001B18B3"/>
    <w:rsid w:val="001B1DA5"/>
    <w:rsid w:val="001B63FA"/>
    <w:rsid w:val="001B77EC"/>
    <w:rsid w:val="001B7DC0"/>
    <w:rsid w:val="001C4F10"/>
    <w:rsid w:val="001C534B"/>
    <w:rsid w:val="001C57F0"/>
    <w:rsid w:val="001C7759"/>
    <w:rsid w:val="001C7E97"/>
    <w:rsid w:val="001D0713"/>
    <w:rsid w:val="001D09C0"/>
    <w:rsid w:val="001D379D"/>
    <w:rsid w:val="001D508D"/>
    <w:rsid w:val="001D5C6F"/>
    <w:rsid w:val="001D6E41"/>
    <w:rsid w:val="001E2B87"/>
    <w:rsid w:val="001E46B5"/>
    <w:rsid w:val="001E7321"/>
    <w:rsid w:val="001F04AE"/>
    <w:rsid w:val="001F2E81"/>
    <w:rsid w:val="001F4016"/>
    <w:rsid w:val="001F4A51"/>
    <w:rsid w:val="001F55EB"/>
    <w:rsid w:val="001F73E3"/>
    <w:rsid w:val="001F792D"/>
    <w:rsid w:val="0020158E"/>
    <w:rsid w:val="00202995"/>
    <w:rsid w:val="00202C7D"/>
    <w:rsid w:val="002034D5"/>
    <w:rsid w:val="00203D1A"/>
    <w:rsid w:val="0020595B"/>
    <w:rsid w:val="00205E11"/>
    <w:rsid w:val="00211BC3"/>
    <w:rsid w:val="00213758"/>
    <w:rsid w:val="002137D1"/>
    <w:rsid w:val="00213F2D"/>
    <w:rsid w:val="00217BEF"/>
    <w:rsid w:val="002211C9"/>
    <w:rsid w:val="0022376B"/>
    <w:rsid w:val="00225E3E"/>
    <w:rsid w:val="00232E54"/>
    <w:rsid w:val="002361C8"/>
    <w:rsid w:val="00240651"/>
    <w:rsid w:val="002409C3"/>
    <w:rsid w:val="00241243"/>
    <w:rsid w:val="00242F7A"/>
    <w:rsid w:val="00245445"/>
    <w:rsid w:val="00245976"/>
    <w:rsid w:val="00246B8C"/>
    <w:rsid w:val="00250C43"/>
    <w:rsid w:val="002526BD"/>
    <w:rsid w:val="002529CC"/>
    <w:rsid w:val="00253B48"/>
    <w:rsid w:val="002541D9"/>
    <w:rsid w:val="00254AAB"/>
    <w:rsid w:val="002565C7"/>
    <w:rsid w:val="00263CA4"/>
    <w:rsid w:val="002643A7"/>
    <w:rsid w:val="0026627B"/>
    <w:rsid w:val="002677DF"/>
    <w:rsid w:val="00267914"/>
    <w:rsid w:val="002702D3"/>
    <w:rsid w:val="00270B9C"/>
    <w:rsid w:val="0027127C"/>
    <w:rsid w:val="00271343"/>
    <w:rsid w:val="00272BB3"/>
    <w:rsid w:val="00272C29"/>
    <w:rsid w:val="00272D48"/>
    <w:rsid w:val="0027316D"/>
    <w:rsid w:val="002759A8"/>
    <w:rsid w:val="002777D4"/>
    <w:rsid w:val="002833C6"/>
    <w:rsid w:val="00283EA2"/>
    <w:rsid w:val="002874FE"/>
    <w:rsid w:val="0028769E"/>
    <w:rsid w:val="00287B5B"/>
    <w:rsid w:val="0029187A"/>
    <w:rsid w:val="002933EE"/>
    <w:rsid w:val="00293B9C"/>
    <w:rsid w:val="0029528A"/>
    <w:rsid w:val="00295A61"/>
    <w:rsid w:val="002965ED"/>
    <w:rsid w:val="00297E3F"/>
    <w:rsid w:val="002A00B4"/>
    <w:rsid w:val="002A01E3"/>
    <w:rsid w:val="002A055B"/>
    <w:rsid w:val="002A0FCD"/>
    <w:rsid w:val="002A110F"/>
    <w:rsid w:val="002A1263"/>
    <w:rsid w:val="002A1EF6"/>
    <w:rsid w:val="002A568C"/>
    <w:rsid w:val="002A5B02"/>
    <w:rsid w:val="002A6047"/>
    <w:rsid w:val="002B0680"/>
    <w:rsid w:val="002B1E49"/>
    <w:rsid w:val="002B3017"/>
    <w:rsid w:val="002B3619"/>
    <w:rsid w:val="002B3F79"/>
    <w:rsid w:val="002B53BF"/>
    <w:rsid w:val="002B5A90"/>
    <w:rsid w:val="002B6374"/>
    <w:rsid w:val="002B71D8"/>
    <w:rsid w:val="002C0BCC"/>
    <w:rsid w:val="002C0CB7"/>
    <w:rsid w:val="002C1626"/>
    <w:rsid w:val="002C2D1F"/>
    <w:rsid w:val="002C3960"/>
    <w:rsid w:val="002C41B4"/>
    <w:rsid w:val="002C4753"/>
    <w:rsid w:val="002C5297"/>
    <w:rsid w:val="002C7985"/>
    <w:rsid w:val="002D0591"/>
    <w:rsid w:val="002D1429"/>
    <w:rsid w:val="002D2F0D"/>
    <w:rsid w:val="002D429E"/>
    <w:rsid w:val="002D5BA5"/>
    <w:rsid w:val="002D64FA"/>
    <w:rsid w:val="002D76A5"/>
    <w:rsid w:val="002E00AE"/>
    <w:rsid w:val="002E030B"/>
    <w:rsid w:val="002E1761"/>
    <w:rsid w:val="002E2B73"/>
    <w:rsid w:val="002E7E17"/>
    <w:rsid w:val="002F0663"/>
    <w:rsid w:val="002F18E0"/>
    <w:rsid w:val="002F1AD3"/>
    <w:rsid w:val="002F2C99"/>
    <w:rsid w:val="002F4145"/>
    <w:rsid w:val="002F5D39"/>
    <w:rsid w:val="002F63FE"/>
    <w:rsid w:val="002F6CC6"/>
    <w:rsid w:val="002F6FDC"/>
    <w:rsid w:val="002F7E57"/>
    <w:rsid w:val="00301B15"/>
    <w:rsid w:val="0030261E"/>
    <w:rsid w:val="00304048"/>
    <w:rsid w:val="003043AB"/>
    <w:rsid w:val="00304800"/>
    <w:rsid w:val="00306124"/>
    <w:rsid w:val="003071A6"/>
    <w:rsid w:val="0031080F"/>
    <w:rsid w:val="00311BAD"/>
    <w:rsid w:val="00313B2C"/>
    <w:rsid w:val="003140B4"/>
    <w:rsid w:val="00314678"/>
    <w:rsid w:val="003146D9"/>
    <w:rsid w:val="00314B1F"/>
    <w:rsid w:val="00317800"/>
    <w:rsid w:val="00317C54"/>
    <w:rsid w:val="00320A33"/>
    <w:rsid w:val="00320A98"/>
    <w:rsid w:val="003212AF"/>
    <w:rsid w:val="00322659"/>
    <w:rsid w:val="00324149"/>
    <w:rsid w:val="00324E58"/>
    <w:rsid w:val="0032544B"/>
    <w:rsid w:val="00325F06"/>
    <w:rsid w:val="0032693C"/>
    <w:rsid w:val="003271AB"/>
    <w:rsid w:val="00327602"/>
    <w:rsid w:val="00327BE5"/>
    <w:rsid w:val="0033095F"/>
    <w:rsid w:val="0033158C"/>
    <w:rsid w:val="00332C30"/>
    <w:rsid w:val="003350AE"/>
    <w:rsid w:val="00335A5D"/>
    <w:rsid w:val="00336533"/>
    <w:rsid w:val="003367C7"/>
    <w:rsid w:val="00337503"/>
    <w:rsid w:val="00340374"/>
    <w:rsid w:val="0034166C"/>
    <w:rsid w:val="003420F5"/>
    <w:rsid w:val="00342B37"/>
    <w:rsid w:val="003438E8"/>
    <w:rsid w:val="00343C53"/>
    <w:rsid w:val="00344634"/>
    <w:rsid w:val="00346946"/>
    <w:rsid w:val="003471AD"/>
    <w:rsid w:val="00347788"/>
    <w:rsid w:val="00350192"/>
    <w:rsid w:val="00352EB0"/>
    <w:rsid w:val="00353C5E"/>
    <w:rsid w:val="00354582"/>
    <w:rsid w:val="00355083"/>
    <w:rsid w:val="003564BB"/>
    <w:rsid w:val="00357560"/>
    <w:rsid w:val="00362A56"/>
    <w:rsid w:val="00362F7C"/>
    <w:rsid w:val="0036308D"/>
    <w:rsid w:val="00363D5B"/>
    <w:rsid w:val="00363DC6"/>
    <w:rsid w:val="00364857"/>
    <w:rsid w:val="003652FC"/>
    <w:rsid w:val="003669E6"/>
    <w:rsid w:val="00366F48"/>
    <w:rsid w:val="00367113"/>
    <w:rsid w:val="0037618F"/>
    <w:rsid w:val="0037797E"/>
    <w:rsid w:val="00377C86"/>
    <w:rsid w:val="003801AC"/>
    <w:rsid w:val="00382997"/>
    <w:rsid w:val="00383D92"/>
    <w:rsid w:val="00383DE0"/>
    <w:rsid w:val="00384E7F"/>
    <w:rsid w:val="00385066"/>
    <w:rsid w:val="00385DB3"/>
    <w:rsid w:val="003900DF"/>
    <w:rsid w:val="0039032C"/>
    <w:rsid w:val="003908E6"/>
    <w:rsid w:val="00392006"/>
    <w:rsid w:val="003929B5"/>
    <w:rsid w:val="00392C78"/>
    <w:rsid w:val="00392CDD"/>
    <w:rsid w:val="00393A98"/>
    <w:rsid w:val="00393AB1"/>
    <w:rsid w:val="00395BA2"/>
    <w:rsid w:val="00395CF0"/>
    <w:rsid w:val="00396C01"/>
    <w:rsid w:val="00396D1D"/>
    <w:rsid w:val="003A4FC4"/>
    <w:rsid w:val="003A5D31"/>
    <w:rsid w:val="003A7164"/>
    <w:rsid w:val="003A7C49"/>
    <w:rsid w:val="003B06A6"/>
    <w:rsid w:val="003B0A9C"/>
    <w:rsid w:val="003B1408"/>
    <w:rsid w:val="003B19D1"/>
    <w:rsid w:val="003B20D0"/>
    <w:rsid w:val="003B2FB1"/>
    <w:rsid w:val="003B7FCD"/>
    <w:rsid w:val="003B7FF8"/>
    <w:rsid w:val="003C0038"/>
    <w:rsid w:val="003C1F66"/>
    <w:rsid w:val="003C33E3"/>
    <w:rsid w:val="003C3675"/>
    <w:rsid w:val="003C4458"/>
    <w:rsid w:val="003C6D63"/>
    <w:rsid w:val="003D1C79"/>
    <w:rsid w:val="003D557D"/>
    <w:rsid w:val="003D5AF6"/>
    <w:rsid w:val="003D5F1E"/>
    <w:rsid w:val="003D7747"/>
    <w:rsid w:val="003E4211"/>
    <w:rsid w:val="003E42B3"/>
    <w:rsid w:val="003E58D3"/>
    <w:rsid w:val="003E65D8"/>
    <w:rsid w:val="003E7102"/>
    <w:rsid w:val="003E7B9B"/>
    <w:rsid w:val="003E7DB3"/>
    <w:rsid w:val="003F0384"/>
    <w:rsid w:val="003F1CA1"/>
    <w:rsid w:val="003F2A16"/>
    <w:rsid w:val="003F38DD"/>
    <w:rsid w:val="003F6555"/>
    <w:rsid w:val="003F7D00"/>
    <w:rsid w:val="00401862"/>
    <w:rsid w:val="00404ACA"/>
    <w:rsid w:val="00405D5C"/>
    <w:rsid w:val="004069EF"/>
    <w:rsid w:val="00407FF4"/>
    <w:rsid w:val="004102C0"/>
    <w:rsid w:val="004109C1"/>
    <w:rsid w:val="004112FD"/>
    <w:rsid w:val="004169A1"/>
    <w:rsid w:val="00417BE1"/>
    <w:rsid w:val="00417CE8"/>
    <w:rsid w:val="00420277"/>
    <w:rsid w:val="0042093E"/>
    <w:rsid w:val="00420A26"/>
    <w:rsid w:val="00426F42"/>
    <w:rsid w:val="00427660"/>
    <w:rsid w:val="00427CD0"/>
    <w:rsid w:val="00432F78"/>
    <w:rsid w:val="0043423A"/>
    <w:rsid w:val="0043750B"/>
    <w:rsid w:val="00437C84"/>
    <w:rsid w:val="00437D3E"/>
    <w:rsid w:val="00437FCB"/>
    <w:rsid w:val="004476C3"/>
    <w:rsid w:val="00447C9D"/>
    <w:rsid w:val="0045008E"/>
    <w:rsid w:val="004500E4"/>
    <w:rsid w:val="00450BF7"/>
    <w:rsid w:val="00451043"/>
    <w:rsid w:val="00451359"/>
    <w:rsid w:val="004556C5"/>
    <w:rsid w:val="00456646"/>
    <w:rsid w:val="00457F42"/>
    <w:rsid w:val="00461A57"/>
    <w:rsid w:val="004624FC"/>
    <w:rsid w:val="00465520"/>
    <w:rsid w:val="00470F7A"/>
    <w:rsid w:val="00476F06"/>
    <w:rsid w:val="00477144"/>
    <w:rsid w:val="0047726F"/>
    <w:rsid w:val="00477D37"/>
    <w:rsid w:val="00480245"/>
    <w:rsid w:val="00481DC7"/>
    <w:rsid w:val="004825AD"/>
    <w:rsid w:val="0048291E"/>
    <w:rsid w:val="004830D5"/>
    <w:rsid w:val="004840A9"/>
    <w:rsid w:val="00484F02"/>
    <w:rsid w:val="0048531F"/>
    <w:rsid w:val="00486017"/>
    <w:rsid w:val="00486324"/>
    <w:rsid w:val="004878DE"/>
    <w:rsid w:val="00487917"/>
    <w:rsid w:val="00490630"/>
    <w:rsid w:val="00493711"/>
    <w:rsid w:val="004947B7"/>
    <w:rsid w:val="00495EEC"/>
    <w:rsid w:val="004A079E"/>
    <w:rsid w:val="004A1386"/>
    <w:rsid w:val="004A1804"/>
    <w:rsid w:val="004A24D2"/>
    <w:rsid w:val="004A49CA"/>
    <w:rsid w:val="004A5313"/>
    <w:rsid w:val="004A5D03"/>
    <w:rsid w:val="004A6121"/>
    <w:rsid w:val="004A6279"/>
    <w:rsid w:val="004A65B7"/>
    <w:rsid w:val="004B1577"/>
    <w:rsid w:val="004B1926"/>
    <w:rsid w:val="004B29FA"/>
    <w:rsid w:val="004B3501"/>
    <w:rsid w:val="004B4C08"/>
    <w:rsid w:val="004B5805"/>
    <w:rsid w:val="004C0777"/>
    <w:rsid w:val="004C2056"/>
    <w:rsid w:val="004C6B92"/>
    <w:rsid w:val="004D0083"/>
    <w:rsid w:val="004D0E4B"/>
    <w:rsid w:val="004D366A"/>
    <w:rsid w:val="004D4BEB"/>
    <w:rsid w:val="004D5257"/>
    <w:rsid w:val="004E00BC"/>
    <w:rsid w:val="004E05DE"/>
    <w:rsid w:val="004E0EE4"/>
    <w:rsid w:val="004E3314"/>
    <w:rsid w:val="004E5867"/>
    <w:rsid w:val="004E7BBD"/>
    <w:rsid w:val="004E7C4B"/>
    <w:rsid w:val="004F01E7"/>
    <w:rsid w:val="004F11F3"/>
    <w:rsid w:val="004F1872"/>
    <w:rsid w:val="004F3677"/>
    <w:rsid w:val="004F4AE4"/>
    <w:rsid w:val="004F4E8B"/>
    <w:rsid w:val="00502F42"/>
    <w:rsid w:val="00503B0E"/>
    <w:rsid w:val="00503ED2"/>
    <w:rsid w:val="00506860"/>
    <w:rsid w:val="0051114D"/>
    <w:rsid w:val="005120AA"/>
    <w:rsid w:val="00514AE7"/>
    <w:rsid w:val="005154BE"/>
    <w:rsid w:val="00515CFD"/>
    <w:rsid w:val="00516B64"/>
    <w:rsid w:val="00517156"/>
    <w:rsid w:val="005174BD"/>
    <w:rsid w:val="005177CC"/>
    <w:rsid w:val="00520300"/>
    <w:rsid w:val="00522912"/>
    <w:rsid w:val="00523C0D"/>
    <w:rsid w:val="00526C73"/>
    <w:rsid w:val="00527E9E"/>
    <w:rsid w:val="00530C81"/>
    <w:rsid w:val="00531B97"/>
    <w:rsid w:val="00532137"/>
    <w:rsid w:val="00532400"/>
    <w:rsid w:val="00534B69"/>
    <w:rsid w:val="00534C2B"/>
    <w:rsid w:val="0053545A"/>
    <w:rsid w:val="00536088"/>
    <w:rsid w:val="00537BF7"/>
    <w:rsid w:val="00537E11"/>
    <w:rsid w:val="00540886"/>
    <w:rsid w:val="00541BB1"/>
    <w:rsid w:val="00541FD7"/>
    <w:rsid w:val="0054221F"/>
    <w:rsid w:val="00542B4E"/>
    <w:rsid w:val="00543DE4"/>
    <w:rsid w:val="00547CF3"/>
    <w:rsid w:val="005500F9"/>
    <w:rsid w:val="005522B9"/>
    <w:rsid w:val="00553C51"/>
    <w:rsid w:val="00553D93"/>
    <w:rsid w:val="00553E09"/>
    <w:rsid w:val="005558C0"/>
    <w:rsid w:val="00556AA3"/>
    <w:rsid w:val="005579C3"/>
    <w:rsid w:val="00560075"/>
    <w:rsid w:val="00560CC2"/>
    <w:rsid w:val="00560D7C"/>
    <w:rsid w:val="00561203"/>
    <w:rsid w:val="00561F74"/>
    <w:rsid w:val="0056441A"/>
    <w:rsid w:val="00564A29"/>
    <w:rsid w:val="00565A90"/>
    <w:rsid w:val="00567033"/>
    <w:rsid w:val="00567CC4"/>
    <w:rsid w:val="00567E64"/>
    <w:rsid w:val="00571CC1"/>
    <w:rsid w:val="00574CB2"/>
    <w:rsid w:val="005755F4"/>
    <w:rsid w:val="00575DCE"/>
    <w:rsid w:val="0057624F"/>
    <w:rsid w:val="00576336"/>
    <w:rsid w:val="00576FE1"/>
    <w:rsid w:val="00580CE4"/>
    <w:rsid w:val="0058105C"/>
    <w:rsid w:val="00582818"/>
    <w:rsid w:val="0058303C"/>
    <w:rsid w:val="005835BB"/>
    <w:rsid w:val="00583EA4"/>
    <w:rsid w:val="00590624"/>
    <w:rsid w:val="00590D01"/>
    <w:rsid w:val="00590ED7"/>
    <w:rsid w:val="00592070"/>
    <w:rsid w:val="0059362E"/>
    <w:rsid w:val="00593657"/>
    <w:rsid w:val="00594125"/>
    <w:rsid w:val="00596EF0"/>
    <w:rsid w:val="0059755B"/>
    <w:rsid w:val="005A00A2"/>
    <w:rsid w:val="005A0B6F"/>
    <w:rsid w:val="005A1515"/>
    <w:rsid w:val="005A2648"/>
    <w:rsid w:val="005A2F36"/>
    <w:rsid w:val="005A3047"/>
    <w:rsid w:val="005A4FAE"/>
    <w:rsid w:val="005A6884"/>
    <w:rsid w:val="005A6E68"/>
    <w:rsid w:val="005A7BE3"/>
    <w:rsid w:val="005B0259"/>
    <w:rsid w:val="005B09AE"/>
    <w:rsid w:val="005B1287"/>
    <w:rsid w:val="005B5B31"/>
    <w:rsid w:val="005B603A"/>
    <w:rsid w:val="005B7204"/>
    <w:rsid w:val="005B7CEC"/>
    <w:rsid w:val="005B7F2A"/>
    <w:rsid w:val="005C0EAA"/>
    <w:rsid w:val="005C29FF"/>
    <w:rsid w:val="005C3D74"/>
    <w:rsid w:val="005C404B"/>
    <w:rsid w:val="005C4AEB"/>
    <w:rsid w:val="005C4E2B"/>
    <w:rsid w:val="005C7D15"/>
    <w:rsid w:val="005D01DB"/>
    <w:rsid w:val="005D056A"/>
    <w:rsid w:val="005D2493"/>
    <w:rsid w:val="005D2963"/>
    <w:rsid w:val="005D6381"/>
    <w:rsid w:val="005E0BEA"/>
    <w:rsid w:val="005E19D7"/>
    <w:rsid w:val="005F026B"/>
    <w:rsid w:val="005F1B0B"/>
    <w:rsid w:val="005F1B30"/>
    <w:rsid w:val="005F2822"/>
    <w:rsid w:val="005F3AA6"/>
    <w:rsid w:val="005F45A2"/>
    <w:rsid w:val="005F5565"/>
    <w:rsid w:val="005F5AD6"/>
    <w:rsid w:val="005F5D5B"/>
    <w:rsid w:val="005F7287"/>
    <w:rsid w:val="005F74CF"/>
    <w:rsid w:val="00603F1C"/>
    <w:rsid w:val="00604176"/>
    <w:rsid w:val="00605343"/>
    <w:rsid w:val="00606F9E"/>
    <w:rsid w:val="0061138C"/>
    <w:rsid w:val="00611EDA"/>
    <w:rsid w:val="00613471"/>
    <w:rsid w:val="00614547"/>
    <w:rsid w:val="00614F18"/>
    <w:rsid w:val="00616272"/>
    <w:rsid w:val="00616292"/>
    <w:rsid w:val="00617A9A"/>
    <w:rsid w:val="00620EE7"/>
    <w:rsid w:val="00621C48"/>
    <w:rsid w:val="00621D77"/>
    <w:rsid w:val="00622954"/>
    <w:rsid w:val="00622FDB"/>
    <w:rsid w:val="00623BA2"/>
    <w:rsid w:val="00623EF4"/>
    <w:rsid w:val="00624FC0"/>
    <w:rsid w:val="0062527E"/>
    <w:rsid w:val="00625538"/>
    <w:rsid w:val="0062557C"/>
    <w:rsid w:val="0062579E"/>
    <w:rsid w:val="00625CD0"/>
    <w:rsid w:val="00626D99"/>
    <w:rsid w:val="00627B7D"/>
    <w:rsid w:val="006301EE"/>
    <w:rsid w:val="00631369"/>
    <w:rsid w:val="006316D9"/>
    <w:rsid w:val="006321B3"/>
    <w:rsid w:val="00632EE3"/>
    <w:rsid w:val="00633A0D"/>
    <w:rsid w:val="00635833"/>
    <w:rsid w:val="00636459"/>
    <w:rsid w:val="00636E99"/>
    <w:rsid w:val="00637A89"/>
    <w:rsid w:val="00640DD8"/>
    <w:rsid w:val="00641B96"/>
    <w:rsid w:val="00642703"/>
    <w:rsid w:val="006438EB"/>
    <w:rsid w:val="00644BFB"/>
    <w:rsid w:val="00644C3A"/>
    <w:rsid w:val="00647577"/>
    <w:rsid w:val="00647BE7"/>
    <w:rsid w:val="00650510"/>
    <w:rsid w:val="0065085D"/>
    <w:rsid w:val="00650DB5"/>
    <w:rsid w:val="00650DFD"/>
    <w:rsid w:val="00653D48"/>
    <w:rsid w:val="0065416B"/>
    <w:rsid w:val="00654913"/>
    <w:rsid w:val="006550D5"/>
    <w:rsid w:val="006553A6"/>
    <w:rsid w:val="006559A1"/>
    <w:rsid w:val="006559B6"/>
    <w:rsid w:val="0065673F"/>
    <w:rsid w:val="00656B74"/>
    <w:rsid w:val="00657E6A"/>
    <w:rsid w:val="006621D1"/>
    <w:rsid w:val="006628FF"/>
    <w:rsid w:val="00662E11"/>
    <w:rsid w:val="0066500C"/>
    <w:rsid w:val="00665A1E"/>
    <w:rsid w:val="006661B0"/>
    <w:rsid w:val="0066694D"/>
    <w:rsid w:val="006701EA"/>
    <w:rsid w:val="00670257"/>
    <w:rsid w:val="0067417A"/>
    <w:rsid w:val="00674286"/>
    <w:rsid w:val="00674BD4"/>
    <w:rsid w:val="00674BD7"/>
    <w:rsid w:val="00674EC0"/>
    <w:rsid w:val="00675291"/>
    <w:rsid w:val="0067597A"/>
    <w:rsid w:val="00680C59"/>
    <w:rsid w:val="00681512"/>
    <w:rsid w:val="00682592"/>
    <w:rsid w:val="00682851"/>
    <w:rsid w:val="006830B8"/>
    <w:rsid w:val="00683694"/>
    <w:rsid w:val="006849FE"/>
    <w:rsid w:val="00684A5C"/>
    <w:rsid w:val="00685A5C"/>
    <w:rsid w:val="00687057"/>
    <w:rsid w:val="00687D8B"/>
    <w:rsid w:val="00691F78"/>
    <w:rsid w:val="0069345B"/>
    <w:rsid w:val="00693479"/>
    <w:rsid w:val="00695AA8"/>
    <w:rsid w:val="006A48F0"/>
    <w:rsid w:val="006A4EDD"/>
    <w:rsid w:val="006A64BA"/>
    <w:rsid w:val="006A66EA"/>
    <w:rsid w:val="006A7BCD"/>
    <w:rsid w:val="006B2041"/>
    <w:rsid w:val="006B38DD"/>
    <w:rsid w:val="006B53BA"/>
    <w:rsid w:val="006B6998"/>
    <w:rsid w:val="006C02C8"/>
    <w:rsid w:val="006C0E19"/>
    <w:rsid w:val="006C34D7"/>
    <w:rsid w:val="006C583C"/>
    <w:rsid w:val="006C593B"/>
    <w:rsid w:val="006C718D"/>
    <w:rsid w:val="006D0A18"/>
    <w:rsid w:val="006D0D8E"/>
    <w:rsid w:val="006D0EB9"/>
    <w:rsid w:val="006D226B"/>
    <w:rsid w:val="006D34FB"/>
    <w:rsid w:val="006D3FD4"/>
    <w:rsid w:val="006D45A6"/>
    <w:rsid w:val="006D62E9"/>
    <w:rsid w:val="006D68F0"/>
    <w:rsid w:val="006D70B9"/>
    <w:rsid w:val="006E0074"/>
    <w:rsid w:val="006E1693"/>
    <w:rsid w:val="006E2959"/>
    <w:rsid w:val="006E295F"/>
    <w:rsid w:val="006E4E22"/>
    <w:rsid w:val="006E5399"/>
    <w:rsid w:val="006E5F2F"/>
    <w:rsid w:val="006E6C2C"/>
    <w:rsid w:val="006E6E8E"/>
    <w:rsid w:val="006E766B"/>
    <w:rsid w:val="006E7D8D"/>
    <w:rsid w:val="006F0386"/>
    <w:rsid w:val="006F4A94"/>
    <w:rsid w:val="006F4C1C"/>
    <w:rsid w:val="006F7238"/>
    <w:rsid w:val="006F72E1"/>
    <w:rsid w:val="006F7E98"/>
    <w:rsid w:val="00700949"/>
    <w:rsid w:val="0070254C"/>
    <w:rsid w:val="00703857"/>
    <w:rsid w:val="00703C38"/>
    <w:rsid w:val="00704B4C"/>
    <w:rsid w:val="00704C68"/>
    <w:rsid w:val="00706022"/>
    <w:rsid w:val="00710670"/>
    <w:rsid w:val="00717478"/>
    <w:rsid w:val="007174E9"/>
    <w:rsid w:val="007177EE"/>
    <w:rsid w:val="007200AE"/>
    <w:rsid w:val="0072050C"/>
    <w:rsid w:val="00720A5C"/>
    <w:rsid w:val="00723ED9"/>
    <w:rsid w:val="00724F86"/>
    <w:rsid w:val="0073007D"/>
    <w:rsid w:val="00733294"/>
    <w:rsid w:val="00735855"/>
    <w:rsid w:val="00736F51"/>
    <w:rsid w:val="00740710"/>
    <w:rsid w:val="00741DAC"/>
    <w:rsid w:val="0074265B"/>
    <w:rsid w:val="00742934"/>
    <w:rsid w:val="00742FA4"/>
    <w:rsid w:val="00747A54"/>
    <w:rsid w:val="00747D73"/>
    <w:rsid w:val="00747FE3"/>
    <w:rsid w:val="007500B1"/>
    <w:rsid w:val="0075022F"/>
    <w:rsid w:val="00752A97"/>
    <w:rsid w:val="0075682A"/>
    <w:rsid w:val="007619DC"/>
    <w:rsid w:val="0076327E"/>
    <w:rsid w:val="007642BF"/>
    <w:rsid w:val="007653BE"/>
    <w:rsid w:val="00765F9D"/>
    <w:rsid w:val="00771AD0"/>
    <w:rsid w:val="00773446"/>
    <w:rsid w:val="007763DD"/>
    <w:rsid w:val="0078095B"/>
    <w:rsid w:val="00780A98"/>
    <w:rsid w:val="00780F32"/>
    <w:rsid w:val="00781FFC"/>
    <w:rsid w:val="00782B88"/>
    <w:rsid w:val="00783998"/>
    <w:rsid w:val="00784C8E"/>
    <w:rsid w:val="00785E3E"/>
    <w:rsid w:val="00787875"/>
    <w:rsid w:val="00787BE5"/>
    <w:rsid w:val="0079250A"/>
    <w:rsid w:val="00792B11"/>
    <w:rsid w:val="007938E4"/>
    <w:rsid w:val="00794180"/>
    <w:rsid w:val="0079539E"/>
    <w:rsid w:val="00795A20"/>
    <w:rsid w:val="00795AFB"/>
    <w:rsid w:val="00796D18"/>
    <w:rsid w:val="007A05B6"/>
    <w:rsid w:val="007A09A0"/>
    <w:rsid w:val="007A2320"/>
    <w:rsid w:val="007A23B1"/>
    <w:rsid w:val="007A26F7"/>
    <w:rsid w:val="007A4080"/>
    <w:rsid w:val="007A44EF"/>
    <w:rsid w:val="007A4575"/>
    <w:rsid w:val="007A4DC4"/>
    <w:rsid w:val="007A5536"/>
    <w:rsid w:val="007A6B3E"/>
    <w:rsid w:val="007B13F5"/>
    <w:rsid w:val="007B52FF"/>
    <w:rsid w:val="007B7C4C"/>
    <w:rsid w:val="007C008E"/>
    <w:rsid w:val="007C064B"/>
    <w:rsid w:val="007C2640"/>
    <w:rsid w:val="007C480F"/>
    <w:rsid w:val="007C4F89"/>
    <w:rsid w:val="007D0251"/>
    <w:rsid w:val="007D07FC"/>
    <w:rsid w:val="007D0A29"/>
    <w:rsid w:val="007D3273"/>
    <w:rsid w:val="007D37ED"/>
    <w:rsid w:val="007D3917"/>
    <w:rsid w:val="007D4F21"/>
    <w:rsid w:val="007E0F5C"/>
    <w:rsid w:val="007E4794"/>
    <w:rsid w:val="007E5AF3"/>
    <w:rsid w:val="007F361C"/>
    <w:rsid w:val="007F4C86"/>
    <w:rsid w:val="007F73CD"/>
    <w:rsid w:val="007F7528"/>
    <w:rsid w:val="00800969"/>
    <w:rsid w:val="00800C38"/>
    <w:rsid w:val="0080478A"/>
    <w:rsid w:val="00804A0F"/>
    <w:rsid w:val="00804D03"/>
    <w:rsid w:val="0080584A"/>
    <w:rsid w:val="008058B8"/>
    <w:rsid w:val="00806865"/>
    <w:rsid w:val="00810847"/>
    <w:rsid w:val="0081089B"/>
    <w:rsid w:val="00811377"/>
    <w:rsid w:val="00812113"/>
    <w:rsid w:val="00812CEA"/>
    <w:rsid w:val="008138ED"/>
    <w:rsid w:val="00813F56"/>
    <w:rsid w:val="008163F8"/>
    <w:rsid w:val="008167D7"/>
    <w:rsid w:val="00817679"/>
    <w:rsid w:val="00821C1E"/>
    <w:rsid w:val="0082369E"/>
    <w:rsid w:val="00823E82"/>
    <w:rsid w:val="00825507"/>
    <w:rsid w:val="008262CA"/>
    <w:rsid w:val="00826950"/>
    <w:rsid w:val="00830DE9"/>
    <w:rsid w:val="008310B7"/>
    <w:rsid w:val="00833F78"/>
    <w:rsid w:val="0083513F"/>
    <w:rsid w:val="008354A4"/>
    <w:rsid w:val="00835691"/>
    <w:rsid w:val="008427F2"/>
    <w:rsid w:val="00844582"/>
    <w:rsid w:val="00844CAD"/>
    <w:rsid w:val="0084558C"/>
    <w:rsid w:val="00846A15"/>
    <w:rsid w:val="00847173"/>
    <w:rsid w:val="0084722B"/>
    <w:rsid w:val="008509A9"/>
    <w:rsid w:val="00851294"/>
    <w:rsid w:val="00851FA7"/>
    <w:rsid w:val="00852FAF"/>
    <w:rsid w:val="00853B71"/>
    <w:rsid w:val="00855CBE"/>
    <w:rsid w:val="00860B33"/>
    <w:rsid w:val="0086451D"/>
    <w:rsid w:val="008662E8"/>
    <w:rsid w:val="008666F1"/>
    <w:rsid w:val="00867BB4"/>
    <w:rsid w:val="008727DB"/>
    <w:rsid w:val="00876347"/>
    <w:rsid w:val="00880BBC"/>
    <w:rsid w:val="00881B77"/>
    <w:rsid w:val="0088397F"/>
    <w:rsid w:val="00885E91"/>
    <w:rsid w:val="00891AAF"/>
    <w:rsid w:val="00892432"/>
    <w:rsid w:val="008933CB"/>
    <w:rsid w:val="008935A9"/>
    <w:rsid w:val="008944BC"/>
    <w:rsid w:val="00894AFF"/>
    <w:rsid w:val="00894D24"/>
    <w:rsid w:val="00895A73"/>
    <w:rsid w:val="00897466"/>
    <w:rsid w:val="008975CC"/>
    <w:rsid w:val="008A065F"/>
    <w:rsid w:val="008A268F"/>
    <w:rsid w:val="008A2F95"/>
    <w:rsid w:val="008A3CE8"/>
    <w:rsid w:val="008A440C"/>
    <w:rsid w:val="008A6676"/>
    <w:rsid w:val="008B0D52"/>
    <w:rsid w:val="008B10C9"/>
    <w:rsid w:val="008B2326"/>
    <w:rsid w:val="008B3E34"/>
    <w:rsid w:val="008B4B92"/>
    <w:rsid w:val="008B528E"/>
    <w:rsid w:val="008B7A16"/>
    <w:rsid w:val="008C2274"/>
    <w:rsid w:val="008C3877"/>
    <w:rsid w:val="008C44C3"/>
    <w:rsid w:val="008C4AA2"/>
    <w:rsid w:val="008C4FAF"/>
    <w:rsid w:val="008C6F63"/>
    <w:rsid w:val="008C7BB0"/>
    <w:rsid w:val="008D2284"/>
    <w:rsid w:val="008D2DC7"/>
    <w:rsid w:val="008D3C47"/>
    <w:rsid w:val="008D66EF"/>
    <w:rsid w:val="008E0500"/>
    <w:rsid w:val="008E080D"/>
    <w:rsid w:val="008E1804"/>
    <w:rsid w:val="008E1F4A"/>
    <w:rsid w:val="008E2038"/>
    <w:rsid w:val="008E2663"/>
    <w:rsid w:val="008E39D0"/>
    <w:rsid w:val="008E4778"/>
    <w:rsid w:val="008E49F1"/>
    <w:rsid w:val="008E55F3"/>
    <w:rsid w:val="008E6741"/>
    <w:rsid w:val="008F07B2"/>
    <w:rsid w:val="008F11BE"/>
    <w:rsid w:val="008F26A7"/>
    <w:rsid w:val="008F26F2"/>
    <w:rsid w:val="008F334F"/>
    <w:rsid w:val="008F441F"/>
    <w:rsid w:val="008F5323"/>
    <w:rsid w:val="008F5777"/>
    <w:rsid w:val="008F6202"/>
    <w:rsid w:val="008F64CB"/>
    <w:rsid w:val="00900651"/>
    <w:rsid w:val="00902219"/>
    <w:rsid w:val="00905716"/>
    <w:rsid w:val="00906EA6"/>
    <w:rsid w:val="009100E7"/>
    <w:rsid w:val="009131B9"/>
    <w:rsid w:val="00914734"/>
    <w:rsid w:val="00916DF4"/>
    <w:rsid w:val="00924954"/>
    <w:rsid w:val="00926DA1"/>
    <w:rsid w:val="00927EAE"/>
    <w:rsid w:val="00930ED0"/>
    <w:rsid w:val="00932DB2"/>
    <w:rsid w:val="00932DD2"/>
    <w:rsid w:val="0093427A"/>
    <w:rsid w:val="00934647"/>
    <w:rsid w:val="00934824"/>
    <w:rsid w:val="00934D77"/>
    <w:rsid w:val="00934E5F"/>
    <w:rsid w:val="00934FE1"/>
    <w:rsid w:val="00935313"/>
    <w:rsid w:val="0093553E"/>
    <w:rsid w:val="00935BB1"/>
    <w:rsid w:val="00937022"/>
    <w:rsid w:val="00940012"/>
    <w:rsid w:val="009428A0"/>
    <w:rsid w:val="0094337E"/>
    <w:rsid w:val="00950DA9"/>
    <w:rsid w:val="00951079"/>
    <w:rsid w:val="009527B7"/>
    <w:rsid w:val="00953341"/>
    <w:rsid w:val="00954FF9"/>
    <w:rsid w:val="009550E3"/>
    <w:rsid w:val="0095585E"/>
    <w:rsid w:val="00955946"/>
    <w:rsid w:val="00956E7C"/>
    <w:rsid w:val="00957096"/>
    <w:rsid w:val="009604BA"/>
    <w:rsid w:val="009604FC"/>
    <w:rsid w:val="00960F55"/>
    <w:rsid w:val="00963029"/>
    <w:rsid w:val="00964C44"/>
    <w:rsid w:val="009654CA"/>
    <w:rsid w:val="00965ECF"/>
    <w:rsid w:val="009662B9"/>
    <w:rsid w:val="00966410"/>
    <w:rsid w:val="00967DA4"/>
    <w:rsid w:val="00971A88"/>
    <w:rsid w:val="009768B8"/>
    <w:rsid w:val="00982A5D"/>
    <w:rsid w:val="00982AFB"/>
    <w:rsid w:val="00982EAE"/>
    <w:rsid w:val="009858C2"/>
    <w:rsid w:val="00985B65"/>
    <w:rsid w:val="00993B21"/>
    <w:rsid w:val="009962FE"/>
    <w:rsid w:val="00996AF2"/>
    <w:rsid w:val="009A05E9"/>
    <w:rsid w:val="009A09FC"/>
    <w:rsid w:val="009A1364"/>
    <w:rsid w:val="009A1D11"/>
    <w:rsid w:val="009A1E5E"/>
    <w:rsid w:val="009A2C8F"/>
    <w:rsid w:val="009A396A"/>
    <w:rsid w:val="009A3E52"/>
    <w:rsid w:val="009A77FF"/>
    <w:rsid w:val="009B1D4E"/>
    <w:rsid w:val="009B2393"/>
    <w:rsid w:val="009B6CAE"/>
    <w:rsid w:val="009C1117"/>
    <w:rsid w:val="009C11B9"/>
    <w:rsid w:val="009C1467"/>
    <w:rsid w:val="009C15D3"/>
    <w:rsid w:val="009C1E57"/>
    <w:rsid w:val="009C2042"/>
    <w:rsid w:val="009C30EC"/>
    <w:rsid w:val="009C37D6"/>
    <w:rsid w:val="009C3EE8"/>
    <w:rsid w:val="009C705E"/>
    <w:rsid w:val="009C728E"/>
    <w:rsid w:val="009C735B"/>
    <w:rsid w:val="009C75DE"/>
    <w:rsid w:val="009D2920"/>
    <w:rsid w:val="009D3ACA"/>
    <w:rsid w:val="009D7BB3"/>
    <w:rsid w:val="009E0127"/>
    <w:rsid w:val="009E075A"/>
    <w:rsid w:val="009E09B2"/>
    <w:rsid w:val="009E1452"/>
    <w:rsid w:val="009E1D7A"/>
    <w:rsid w:val="009E5D28"/>
    <w:rsid w:val="009E711C"/>
    <w:rsid w:val="009F38D4"/>
    <w:rsid w:val="009F577C"/>
    <w:rsid w:val="009F5FC0"/>
    <w:rsid w:val="00A02A66"/>
    <w:rsid w:val="00A04018"/>
    <w:rsid w:val="00A05E4C"/>
    <w:rsid w:val="00A064AC"/>
    <w:rsid w:val="00A06622"/>
    <w:rsid w:val="00A06FD6"/>
    <w:rsid w:val="00A07250"/>
    <w:rsid w:val="00A077C8"/>
    <w:rsid w:val="00A11369"/>
    <w:rsid w:val="00A1205F"/>
    <w:rsid w:val="00A13090"/>
    <w:rsid w:val="00A16B53"/>
    <w:rsid w:val="00A171B2"/>
    <w:rsid w:val="00A17804"/>
    <w:rsid w:val="00A20899"/>
    <w:rsid w:val="00A20ECE"/>
    <w:rsid w:val="00A217B2"/>
    <w:rsid w:val="00A21E89"/>
    <w:rsid w:val="00A236E8"/>
    <w:rsid w:val="00A23E14"/>
    <w:rsid w:val="00A2436A"/>
    <w:rsid w:val="00A245AC"/>
    <w:rsid w:val="00A27DD3"/>
    <w:rsid w:val="00A30338"/>
    <w:rsid w:val="00A3121A"/>
    <w:rsid w:val="00A31FA6"/>
    <w:rsid w:val="00A3295D"/>
    <w:rsid w:val="00A34673"/>
    <w:rsid w:val="00A40167"/>
    <w:rsid w:val="00A41D45"/>
    <w:rsid w:val="00A50035"/>
    <w:rsid w:val="00A51CC5"/>
    <w:rsid w:val="00A51DFB"/>
    <w:rsid w:val="00A57CFA"/>
    <w:rsid w:val="00A626B0"/>
    <w:rsid w:val="00A6338B"/>
    <w:rsid w:val="00A640AA"/>
    <w:rsid w:val="00A64D3B"/>
    <w:rsid w:val="00A6521D"/>
    <w:rsid w:val="00A656F3"/>
    <w:rsid w:val="00A65D34"/>
    <w:rsid w:val="00A66CD6"/>
    <w:rsid w:val="00A66E4D"/>
    <w:rsid w:val="00A67241"/>
    <w:rsid w:val="00A73343"/>
    <w:rsid w:val="00A7375B"/>
    <w:rsid w:val="00A7377B"/>
    <w:rsid w:val="00A759DC"/>
    <w:rsid w:val="00A75E9A"/>
    <w:rsid w:val="00A76AD0"/>
    <w:rsid w:val="00A80DA3"/>
    <w:rsid w:val="00A8146C"/>
    <w:rsid w:val="00A822A3"/>
    <w:rsid w:val="00A87C08"/>
    <w:rsid w:val="00A90CD2"/>
    <w:rsid w:val="00A90DD1"/>
    <w:rsid w:val="00A91C13"/>
    <w:rsid w:val="00A92D25"/>
    <w:rsid w:val="00A93798"/>
    <w:rsid w:val="00A9579B"/>
    <w:rsid w:val="00A9670B"/>
    <w:rsid w:val="00A96E1A"/>
    <w:rsid w:val="00A9756C"/>
    <w:rsid w:val="00AA0AFA"/>
    <w:rsid w:val="00AA101A"/>
    <w:rsid w:val="00AA1340"/>
    <w:rsid w:val="00AA15DA"/>
    <w:rsid w:val="00AA1DB5"/>
    <w:rsid w:val="00AA3A28"/>
    <w:rsid w:val="00AA3F2C"/>
    <w:rsid w:val="00AA5EFE"/>
    <w:rsid w:val="00AB15F5"/>
    <w:rsid w:val="00AB1EBE"/>
    <w:rsid w:val="00AB2057"/>
    <w:rsid w:val="00AB359F"/>
    <w:rsid w:val="00AB3A8B"/>
    <w:rsid w:val="00AB3C00"/>
    <w:rsid w:val="00AB6DE3"/>
    <w:rsid w:val="00AC005B"/>
    <w:rsid w:val="00AC088F"/>
    <w:rsid w:val="00AC17F7"/>
    <w:rsid w:val="00AC202B"/>
    <w:rsid w:val="00AC42E3"/>
    <w:rsid w:val="00AC43AE"/>
    <w:rsid w:val="00AC56FB"/>
    <w:rsid w:val="00AC650C"/>
    <w:rsid w:val="00AC771F"/>
    <w:rsid w:val="00AD08AF"/>
    <w:rsid w:val="00AD1CB8"/>
    <w:rsid w:val="00AD3699"/>
    <w:rsid w:val="00AD41FB"/>
    <w:rsid w:val="00AD4A9C"/>
    <w:rsid w:val="00AE3F69"/>
    <w:rsid w:val="00AE5B03"/>
    <w:rsid w:val="00AE6055"/>
    <w:rsid w:val="00AE7D07"/>
    <w:rsid w:val="00AF046C"/>
    <w:rsid w:val="00AF060A"/>
    <w:rsid w:val="00AF182A"/>
    <w:rsid w:val="00AF1F56"/>
    <w:rsid w:val="00AF55B0"/>
    <w:rsid w:val="00AF64E2"/>
    <w:rsid w:val="00B00525"/>
    <w:rsid w:val="00B016B3"/>
    <w:rsid w:val="00B01F2B"/>
    <w:rsid w:val="00B0258F"/>
    <w:rsid w:val="00B03EF1"/>
    <w:rsid w:val="00B04D06"/>
    <w:rsid w:val="00B05838"/>
    <w:rsid w:val="00B0593B"/>
    <w:rsid w:val="00B114DF"/>
    <w:rsid w:val="00B14B3A"/>
    <w:rsid w:val="00B2016A"/>
    <w:rsid w:val="00B20DFB"/>
    <w:rsid w:val="00B2144B"/>
    <w:rsid w:val="00B21897"/>
    <w:rsid w:val="00B2290B"/>
    <w:rsid w:val="00B26FD2"/>
    <w:rsid w:val="00B274BE"/>
    <w:rsid w:val="00B31066"/>
    <w:rsid w:val="00B31F61"/>
    <w:rsid w:val="00B31FDA"/>
    <w:rsid w:val="00B32572"/>
    <w:rsid w:val="00B3606B"/>
    <w:rsid w:val="00B36177"/>
    <w:rsid w:val="00B37C69"/>
    <w:rsid w:val="00B40663"/>
    <w:rsid w:val="00B406C2"/>
    <w:rsid w:val="00B429F3"/>
    <w:rsid w:val="00B42AE6"/>
    <w:rsid w:val="00B433C2"/>
    <w:rsid w:val="00B4402F"/>
    <w:rsid w:val="00B442B5"/>
    <w:rsid w:val="00B45F7F"/>
    <w:rsid w:val="00B46173"/>
    <w:rsid w:val="00B46554"/>
    <w:rsid w:val="00B4744F"/>
    <w:rsid w:val="00B479C7"/>
    <w:rsid w:val="00B52C6C"/>
    <w:rsid w:val="00B54A81"/>
    <w:rsid w:val="00B55238"/>
    <w:rsid w:val="00B567F5"/>
    <w:rsid w:val="00B67299"/>
    <w:rsid w:val="00B67B08"/>
    <w:rsid w:val="00B701BC"/>
    <w:rsid w:val="00B74816"/>
    <w:rsid w:val="00B750C9"/>
    <w:rsid w:val="00B75862"/>
    <w:rsid w:val="00B77049"/>
    <w:rsid w:val="00B77053"/>
    <w:rsid w:val="00B77C80"/>
    <w:rsid w:val="00B77FCB"/>
    <w:rsid w:val="00B808EF"/>
    <w:rsid w:val="00B82298"/>
    <w:rsid w:val="00B861AA"/>
    <w:rsid w:val="00B86F4F"/>
    <w:rsid w:val="00B87584"/>
    <w:rsid w:val="00B91066"/>
    <w:rsid w:val="00B91F21"/>
    <w:rsid w:val="00B927C3"/>
    <w:rsid w:val="00B930C5"/>
    <w:rsid w:val="00B9476A"/>
    <w:rsid w:val="00B94E9E"/>
    <w:rsid w:val="00B95158"/>
    <w:rsid w:val="00B95285"/>
    <w:rsid w:val="00B956AB"/>
    <w:rsid w:val="00B95B97"/>
    <w:rsid w:val="00B96D81"/>
    <w:rsid w:val="00BA008D"/>
    <w:rsid w:val="00BA0627"/>
    <w:rsid w:val="00BA0853"/>
    <w:rsid w:val="00BA113F"/>
    <w:rsid w:val="00BA11D4"/>
    <w:rsid w:val="00BA437A"/>
    <w:rsid w:val="00BA4D8D"/>
    <w:rsid w:val="00BA5EDD"/>
    <w:rsid w:val="00BA6C33"/>
    <w:rsid w:val="00BA6DF4"/>
    <w:rsid w:val="00BA7620"/>
    <w:rsid w:val="00BA7840"/>
    <w:rsid w:val="00BB0838"/>
    <w:rsid w:val="00BB092A"/>
    <w:rsid w:val="00BB0E46"/>
    <w:rsid w:val="00BB3918"/>
    <w:rsid w:val="00BB569A"/>
    <w:rsid w:val="00BB715F"/>
    <w:rsid w:val="00BB74FC"/>
    <w:rsid w:val="00BC1994"/>
    <w:rsid w:val="00BC2BF9"/>
    <w:rsid w:val="00BC4056"/>
    <w:rsid w:val="00BC47AA"/>
    <w:rsid w:val="00BC5E20"/>
    <w:rsid w:val="00BC72D7"/>
    <w:rsid w:val="00BC7B5B"/>
    <w:rsid w:val="00BD08DA"/>
    <w:rsid w:val="00BD1ADF"/>
    <w:rsid w:val="00BD220D"/>
    <w:rsid w:val="00BD2AA0"/>
    <w:rsid w:val="00BD2EF4"/>
    <w:rsid w:val="00BD54D3"/>
    <w:rsid w:val="00BE0A80"/>
    <w:rsid w:val="00BE19BC"/>
    <w:rsid w:val="00BE23E0"/>
    <w:rsid w:val="00BE2DF3"/>
    <w:rsid w:val="00BE3925"/>
    <w:rsid w:val="00BE4094"/>
    <w:rsid w:val="00BE761A"/>
    <w:rsid w:val="00BE78A2"/>
    <w:rsid w:val="00BE7EF7"/>
    <w:rsid w:val="00BF03B9"/>
    <w:rsid w:val="00BF1053"/>
    <w:rsid w:val="00BF2819"/>
    <w:rsid w:val="00BF3BAE"/>
    <w:rsid w:val="00BF4A11"/>
    <w:rsid w:val="00BF5686"/>
    <w:rsid w:val="00C00B20"/>
    <w:rsid w:val="00C01256"/>
    <w:rsid w:val="00C03DCD"/>
    <w:rsid w:val="00C0497D"/>
    <w:rsid w:val="00C04AA9"/>
    <w:rsid w:val="00C05BC3"/>
    <w:rsid w:val="00C0631D"/>
    <w:rsid w:val="00C10001"/>
    <w:rsid w:val="00C10245"/>
    <w:rsid w:val="00C10B48"/>
    <w:rsid w:val="00C203E6"/>
    <w:rsid w:val="00C213F7"/>
    <w:rsid w:val="00C22B9E"/>
    <w:rsid w:val="00C23F8E"/>
    <w:rsid w:val="00C25299"/>
    <w:rsid w:val="00C25536"/>
    <w:rsid w:val="00C257E0"/>
    <w:rsid w:val="00C32C67"/>
    <w:rsid w:val="00C35C20"/>
    <w:rsid w:val="00C35F42"/>
    <w:rsid w:val="00C36107"/>
    <w:rsid w:val="00C36428"/>
    <w:rsid w:val="00C40B05"/>
    <w:rsid w:val="00C40EAA"/>
    <w:rsid w:val="00C41426"/>
    <w:rsid w:val="00C41C1C"/>
    <w:rsid w:val="00C42502"/>
    <w:rsid w:val="00C4644E"/>
    <w:rsid w:val="00C46AD9"/>
    <w:rsid w:val="00C47BA8"/>
    <w:rsid w:val="00C502A3"/>
    <w:rsid w:val="00C50A65"/>
    <w:rsid w:val="00C5373D"/>
    <w:rsid w:val="00C56CC7"/>
    <w:rsid w:val="00C57C26"/>
    <w:rsid w:val="00C62E61"/>
    <w:rsid w:val="00C642F5"/>
    <w:rsid w:val="00C6438B"/>
    <w:rsid w:val="00C65497"/>
    <w:rsid w:val="00C6747C"/>
    <w:rsid w:val="00C67CA8"/>
    <w:rsid w:val="00C67CCF"/>
    <w:rsid w:val="00C72102"/>
    <w:rsid w:val="00C72A90"/>
    <w:rsid w:val="00C7427D"/>
    <w:rsid w:val="00C7428C"/>
    <w:rsid w:val="00C751D8"/>
    <w:rsid w:val="00C75534"/>
    <w:rsid w:val="00C76690"/>
    <w:rsid w:val="00C76F4A"/>
    <w:rsid w:val="00C771EB"/>
    <w:rsid w:val="00C7751D"/>
    <w:rsid w:val="00C80313"/>
    <w:rsid w:val="00C813E0"/>
    <w:rsid w:val="00C81EA1"/>
    <w:rsid w:val="00C84011"/>
    <w:rsid w:val="00C84FB8"/>
    <w:rsid w:val="00C853A3"/>
    <w:rsid w:val="00C85864"/>
    <w:rsid w:val="00C85C00"/>
    <w:rsid w:val="00C86484"/>
    <w:rsid w:val="00C866FA"/>
    <w:rsid w:val="00C86D28"/>
    <w:rsid w:val="00C905A5"/>
    <w:rsid w:val="00C919FD"/>
    <w:rsid w:val="00C91BA1"/>
    <w:rsid w:val="00C937A0"/>
    <w:rsid w:val="00C937E0"/>
    <w:rsid w:val="00C97D19"/>
    <w:rsid w:val="00CA01F0"/>
    <w:rsid w:val="00CA1025"/>
    <w:rsid w:val="00CA2193"/>
    <w:rsid w:val="00CA39D8"/>
    <w:rsid w:val="00CA7DBA"/>
    <w:rsid w:val="00CB4A77"/>
    <w:rsid w:val="00CB67AF"/>
    <w:rsid w:val="00CB6C7C"/>
    <w:rsid w:val="00CC0E97"/>
    <w:rsid w:val="00CC1809"/>
    <w:rsid w:val="00CC1C65"/>
    <w:rsid w:val="00CC257A"/>
    <w:rsid w:val="00CD2022"/>
    <w:rsid w:val="00CD4CCC"/>
    <w:rsid w:val="00CD690E"/>
    <w:rsid w:val="00CD7082"/>
    <w:rsid w:val="00CE0A0C"/>
    <w:rsid w:val="00CE1B4B"/>
    <w:rsid w:val="00CE357B"/>
    <w:rsid w:val="00CE43F7"/>
    <w:rsid w:val="00CE5199"/>
    <w:rsid w:val="00CE5EC1"/>
    <w:rsid w:val="00CF48DA"/>
    <w:rsid w:val="00CF7C35"/>
    <w:rsid w:val="00D016BE"/>
    <w:rsid w:val="00D02226"/>
    <w:rsid w:val="00D0381A"/>
    <w:rsid w:val="00D04AC0"/>
    <w:rsid w:val="00D05A2C"/>
    <w:rsid w:val="00D0758E"/>
    <w:rsid w:val="00D07C52"/>
    <w:rsid w:val="00D12C17"/>
    <w:rsid w:val="00D137ED"/>
    <w:rsid w:val="00D235FE"/>
    <w:rsid w:val="00D23FD8"/>
    <w:rsid w:val="00D25098"/>
    <w:rsid w:val="00D254ED"/>
    <w:rsid w:val="00D27DB2"/>
    <w:rsid w:val="00D3214F"/>
    <w:rsid w:val="00D3264B"/>
    <w:rsid w:val="00D35F1E"/>
    <w:rsid w:val="00D4049B"/>
    <w:rsid w:val="00D42549"/>
    <w:rsid w:val="00D425F0"/>
    <w:rsid w:val="00D427DD"/>
    <w:rsid w:val="00D434EC"/>
    <w:rsid w:val="00D436FB"/>
    <w:rsid w:val="00D45A01"/>
    <w:rsid w:val="00D50BEB"/>
    <w:rsid w:val="00D51BAE"/>
    <w:rsid w:val="00D53053"/>
    <w:rsid w:val="00D5356C"/>
    <w:rsid w:val="00D53AA2"/>
    <w:rsid w:val="00D53CAF"/>
    <w:rsid w:val="00D55333"/>
    <w:rsid w:val="00D573C1"/>
    <w:rsid w:val="00D5743E"/>
    <w:rsid w:val="00D60700"/>
    <w:rsid w:val="00D61AA5"/>
    <w:rsid w:val="00D620DC"/>
    <w:rsid w:val="00D63759"/>
    <w:rsid w:val="00D637FD"/>
    <w:rsid w:val="00D64089"/>
    <w:rsid w:val="00D657D5"/>
    <w:rsid w:val="00D65988"/>
    <w:rsid w:val="00D65B7A"/>
    <w:rsid w:val="00D67535"/>
    <w:rsid w:val="00D70D30"/>
    <w:rsid w:val="00D71A27"/>
    <w:rsid w:val="00D71A93"/>
    <w:rsid w:val="00D72020"/>
    <w:rsid w:val="00D7507C"/>
    <w:rsid w:val="00D75410"/>
    <w:rsid w:val="00D82082"/>
    <w:rsid w:val="00D82DFE"/>
    <w:rsid w:val="00D87F9B"/>
    <w:rsid w:val="00D9015E"/>
    <w:rsid w:val="00D90456"/>
    <w:rsid w:val="00D92BCD"/>
    <w:rsid w:val="00D94ECE"/>
    <w:rsid w:val="00D9559C"/>
    <w:rsid w:val="00D958CC"/>
    <w:rsid w:val="00D96437"/>
    <w:rsid w:val="00DA063B"/>
    <w:rsid w:val="00DA06A0"/>
    <w:rsid w:val="00DA0E30"/>
    <w:rsid w:val="00DA16A9"/>
    <w:rsid w:val="00DA2827"/>
    <w:rsid w:val="00DA2978"/>
    <w:rsid w:val="00DA2D40"/>
    <w:rsid w:val="00DA3368"/>
    <w:rsid w:val="00DA4161"/>
    <w:rsid w:val="00DA4371"/>
    <w:rsid w:val="00DA53B5"/>
    <w:rsid w:val="00DA7FCA"/>
    <w:rsid w:val="00DB093D"/>
    <w:rsid w:val="00DB2917"/>
    <w:rsid w:val="00DB7AE4"/>
    <w:rsid w:val="00DB7E9E"/>
    <w:rsid w:val="00DC2998"/>
    <w:rsid w:val="00DC3412"/>
    <w:rsid w:val="00DC4D0B"/>
    <w:rsid w:val="00DC6121"/>
    <w:rsid w:val="00DC7E3E"/>
    <w:rsid w:val="00DD000C"/>
    <w:rsid w:val="00DD07FA"/>
    <w:rsid w:val="00DD0E92"/>
    <w:rsid w:val="00DD28AA"/>
    <w:rsid w:val="00DE07C4"/>
    <w:rsid w:val="00DE0AB0"/>
    <w:rsid w:val="00DE283D"/>
    <w:rsid w:val="00DE3F7B"/>
    <w:rsid w:val="00DE6FE4"/>
    <w:rsid w:val="00DE7125"/>
    <w:rsid w:val="00DE7745"/>
    <w:rsid w:val="00DF3F46"/>
    <w:rsid w:val="00DF4DE2"/>
    <w:rsid w:val="00DF54BA"/>
    <w:rsid w:val="00DF7C72"/>
    <w:rsid w:val="00DF7FA6"/>
    <w:rsid w:val="00DF7FDD"/>
    <w:rsid w:val="00E00DF0"/>
    <w:rsid w:val="00E010C3"/>
    <w:rsid w:val="00E0162B"/>
    <w:rsid w:val="00E039C9"/>
    <w:rsid w:val="00E04FF4"/>
    <w:rsid w:val="00E05D96"/>
    <w:rsid w:val="00E07846"/>
    <w:rsid w:val="00E14968"/>
    <w:rsid w:val="00E15865"/>
    <w:rsid w:val="00E15B6A"/>
    <w:rsid w:val="00E15ED6"/>
    <w:rsid w:val="00E169AA"/>
    <w:rsid w:val="00E17644"/>
    <w:rsid w:val="00E17844"/>
    <w:rsid w:val="00E20201"/>
    <w:rsid w:val="00E20B74"/>
    <w:rsid w:val="00E20D0F"/>
    <w:rsid w:val="00E2204C"/>
    <w:rsid w:val="00E24416"/>
    <w:rsid w:val="00E30734"/>
    <w:rsid w:val="00E31557"/>
    <w:rsid w:val="00E31F69"/>
    <w:rsid w:val="00E3210A"/>
    <w:rsid w:val="00E3350E"/>
    <w:rsid w:val="00E33B45"/>
    <w:rsid w:val="00E3622A"/>
    <w:rsid w:val="00E37B24"/>
    <w:rsid w:val="00E40231"/>
    <w:rsid w:val="00E4144E"/>
    <w:rsid w:val="00E41FFD"/>
    <w:rsid w:val="00E4356E"/>
    <w:rsid w:val="00E43B98"/>
    <w:rsid w:val="00E44662"/>
    <w:rsid w:val="00E46167"/>
    <w:rsid w:val="00E47178"/>
    <w:rsid w:val="00E4770D"/>
    <w:rsid w:val="00E50550"/>
    <w:rsid w:val="00E533F4"/>
    <w:rsid w:val="00E53E9D"/>
    <w:rsid w:val="00E54D67"/>
    <w:rsid w:val="00E554E3"/>
    <w:rsid w:val="00E56102"/>
    <w:rsid w:val="00E564D3"/>
    <w:rsid w:val="00E57CD4"/>
    <w:rsid w:val="00E57F6C"/>
    <w:rsid w:val="00E6082A"/>
    <w:rsid w:val="00E608CF"/>
    <w:rsid w:val="00E6184F"/>
    <w:rsid w:val="00E625A2"/>
    <w:rsid w:val="00E62ECE"/>
    <w:rsid w:val="00E62F87"/>
    <w:rsid w:val="00E65805"/>
    <w:rsid w:val="00E669FD"/>
    <w:rsid w:val="00E72A84"/>
    <w:rsid w:val="00E7474D"/>
    <w:rsid w:val="00E74BB7"/>
    <w:rsid w:val="00E76A14"/>
    <w:rsid w:val="00E80FB4"/>
    <w:rsid w:val="00E81049"/>
    <w:rsid w:val="00E81C5C"/>
    <w:rsid w:val="00E82038"/>
    <w:rsid w:val="00E8516F"/>
    <w:rsid w:val="00E861A1"/>
    <w:rsid w:val="00E90727"/>
    <w:rsid w:val="00E91E92"/>
    <w:rsid w:val="00E9335D"/>
    <w:rsid w:val="00E94ABB"/>
    <w:rsid w:val="00EA0023"/>
    <w:rsid w:val="00EA0938"/>
    <w:rsid w:val="00EA3E7D"/>
    <w:rsid w:val="00EA6C72"/>
    <w:rsid w:val="00EB06BD"/>
    <w:rsid w:val="00EB07C1"/>
    <w:rsid w:val="00EB2199"/>
    <w:rsid w:val="00EB5005"/>
    <w:rsid w:val="00EB5863"/>
    <w:rsid w:val="00EB6CA5"/>
    <w:rsid w:val="00EC10DC"/>
    <w:rsid w:val="00EC187F"/>
    <w:rsid w:val="00EC20F5"/>
    <w:rsid w:val="00EC3790"/>
    <w:rsid w:val="00EC40FC"/>
    <w:rsid w:val="00EC498E"/>
    <w:rsid w:val="00EC5179"/>
    <w:rsid w:val="00EC6C9C"/>
    <w:rsid w:val="00EC6E02"/>
    <w:rsid w:val="00EC74F1"/>
    <w:rsid w:val="00EC77E5"/>
    <w:rsid w:val="00ED0928"/>
    <w:rsid w:val="00ED5EB0"/>
    <w:rsid w:val="00ED7AE3"/>
    <w:rsid w:val="00EE0237"/>
    <w:rsid w:val="00EE2134"/>
    <w:rsid w:val="00EE2C73"/>
    <w:rsid w:val="00EE2CF6"/>
    <w:rsid w:val="00EE3A70"/>
    <w:rsid w:val="00EF286B"/>
    <w:rsid w:val="00EF29E4"/>
    <w:rsid w:val="00EF2DDC"/>
    <w:rsid w:val="00EF2E74"/>
    <w:rsid w:val="00EF60B7"/>
    <w:rsid w:val="00EF6DB3"/>
    <w:rsid w:val="00F049D8"/>
    <w:rsid w:val="00F06F9E"/>
    <w:rsid w:val="00F07888"/>
    <w:rsid w:val="00F10B7D"/>
    <w:rsid w:val="00F11198"/>
    <w:rsid w:val="00F12A11"/>
    <w:rsid w:val="00F12E9B"/>
    <w:rsid w:val="00F15125"/>
    <w:rsid w:val="00F1525A"/>
    <w:rsid w:val="00F20DF0"/>
    <w:rsid w:val="00F21A5B"/>
    <w:rsid w:val="00F23356"/>
    <w:rsid w:val="00F2460E"/>
    <w:rsid w:val="00F2697A"/>
    <w:rsid w:val="00F27416"/>
    <w:rsid w:val="00F27AD0"/>
    <w:rsid w:val="00F27BD2"/>
    <w:rsid w:val="00F3044E"/>
    <w:rsid w:val="00F31BDE"/>
    <w:rsid w:val="00F332DA"/>
    <w:rsid w:val="00F341C4"/>
    <w:rsid w:val="00F3484B"/>
    <w:rsid w:val="00F3759B"/>
    <w:rsid w:val="00F37C88"/>
    <w:rsid w:val="00F37CB2"/>
    <w:rsid w:val="00F409E3"/>
    <w:rsid w:val="00F413BB"/>
    <w:rsid w:val="00F414D5"/>
    <w:rsid w:val="00F43C55"/>
    <w:rsid w:val="00F44D47"/>
    <w:rsid w:val="00F44E24"/>
    <w:rsid w:val="00F4578F"/>
    <w:rsid w:val="00F4761E"/>
    <w:rsid w:val="00F50C90"/>
    <w:rsid w:val="00F51974"/>
    <w:rsid w:val="00F525FA"/>
    <w:rsid w:val="00F538C2"/>
    <w:rsid w:val="00F57A8D"/>
    <w:rsid w:val="00F60BD1"/>
    <w:rsid w:val="00F61427"/>
    <w:rsid w:val="00F63619"/>
    <w:rsid w:val="00F63661"/>
    <w:rsid w:val="00F655B0"/>
    <w:rsid w:val="00F67324"/>
    <w:rsid w:val="00F678F3"/>
    <w:rsid w:val="00F7091F"/>
    <w:rsid w:val="00F7148E"/>
    <w:rsid w:val="00F7429C"/>
    <w:rsid w:val="00F75D30"/>
    <w:rsid w:val="00F77B11"/>
    <w:rsid w:val="00F804C7"/>
    <w:rsid w:val="00F805E2"/>
    <w:rsid w:val="00F807A1"/>
    <w:rsid w:val="00F80BA8"/>
    <w:rsid w:val="00F82A8C"/>
    <w:rsid w:val="00F82F93"/>
    <w:rsid w:val="00F83646"/>
    <w:rsid w:val="00F83C0F"/>
    <w:rsid w:val="00F85584"/>
    <w:rsid w:val="00F870AF"/>
    <w:rsid w:val="00F8723E"/>
    <w:rsid w:val="00F920BE"/>
    <w:rsid w:val="00F92984"/>
    <w:rsid w:val="00F951B7"/>
    <w:rsid w:val="00F979FB"/>
    <w:rsid w:val="00FA0A41"/>
    <w:rsid w:val="00FA23FE"/>
    <w:rsid w:val="00FA32F3"/>
    <w:rsid w:val="00FA3A4E"/>
    <w:rsid w:val="00FA4C82"/>
    <w:rsid w:val="00FA59FB"/>
    <w:rsid w:val="00FB0454"/>
    <w:rsid w:val="00FB0884"/>
    <w:rsid w:val="00FB1EB1"/>
    <w:rsid w:val="00FB3535"/>
    <w:rsid w:val="00FB51C3"/>
    <w:rsid w:val="00FB5584"/>
    <w:rsid w:val="00FB7345"/>
    <w:rsid w:val="00FC0C81"/>
    <w:rsid w:val="00FC3BA0"/>
    <w:rsid w:val="00FC6921"/>
    <w:rsid w:val="00FC7DCC"/>
    <w:rsid w:val="00FD1032"/>
    <w:rsid w:val="00FD1775"/>
    <w:rsid w:val="00FD2615"/>
    <w:rsid w:val="00FD2A90"/>
    <w:rsid w:val="00FD729B"/>
    <w:rsid w:val="00FD7FE1"/>
    <w:rsid w:val="00FE0B93"/>
    <w:rsid w:val="00FE148A"/>
    <w:rsid w:val="00FE2468"/>
    <w:rsid w:val="00FE3FC3"/>
    <w:rsid w:val="00FE4FD0"/>
    <w:rsid w:val="00FE504E"/>
    <w:rsid w:val="00FE50BC"/>
    <w:rsid w:val="00FE5E8E"/>
    <w:rsid w:val="00FE7384"/>
    <w:rsid w:val="00FE77A4"/>
    <w:rsid w:val="00FE79B1"/>
    <w:rsid w:val="00FF0080"/>
    <w:rsid w:val="00FF0CDA"/>
    <w:rsid w:val="00FF41E9"/>
    <w:rsid w:val="00FF5C34"/>
    <w:rsid w:val="00FF5FCC"/>
    <w:rsid w:val="01253372"/>
    <w:rsid w:val="01846F0A"/>
    <w:rsid w:val="01877B89"/>
    <w:rsid w:val="01CD4145"/>
    <w:rsid w:val="026929FF"/>
    <w:rsid w:val="02B353FD"/>
    <w:rsid w:val="02FC194A"/>
    <w:rsid w:val="0314419D"/>
    <w:rsid w:val="03815E94"/>
    <w:rsid w:val="03A27284"/>
    <w:rsid w:val="03A3674F"/>
    <w:rsid w:val="03C255BA"/>
    <w:rsid w:val="03C4523A"/>
    <w:rsid w:val="03DF6104"/>
    <w:rsid w:val="03E114A6"/>
    <w:rsid w:val="04452310"/>
    <w:rsid w:val="04457319"/>
    <w:rsid w:val="04862D7A"/>
    <w:rsid w:val="04DD3789"/>
    <w:rsid w:val="055424CE"/>
    <w:rsid w:val="05946D18"/>
    <w:rsid w:val="05B5126E"/>
    <w:rsid w:val="05EC445F"/>
    <w:rsid w:val="061B2F96"/>
    <w:rsid w:val="0623601E"/>
    <w:rsid w:val="06830F16"/>
    <w:rsid w:val="06E573E1"/>
    <w:rsid w:val="07236830"/>
    <w:rsid w:val="07534192"/>
    <w:rsid w:val="077E0859"/>
    <w:rsid w:val="07935A6C"/>
    <w:rsid w:val="079F680F"/>
    <w:rsid w:val="07ED5301"/>
    <w:rsid w:val="07F87315"/>
    <w:rsid w:val="0814034C"/>
    <w:rsid w:val="086C26E0"/>
    <w:rsid w:val="08822685"/>
    <w:rsid w:val="090048DC"/>
    <w:rsid w:val="09126822"/>
    <w:rsid w:val="098F1CD1"/>
    <w:rsid w:val="09A76BE4"/>
    <w:rsid w:val="0A666C6C"/>
    <w:rsid w:val="0A765FB8"/>
    <w:rsid w:val="0AAC0A11"/>
    <w:rsid w:val="0AC24DB3"/>
    <w:rsid w:val="0AEB73DB"/>
    <w:rsid w:val="0AF53DB5"/>
    <w:rsid w:val="0B2473D6"/>
    <w:rsid w:val="0B270C5F"/>
    <w:rsid w:val="0B772977"/>
    <w:rsid w:val="0B7C44D7"/>
    <w:rsid w:val="0BBA0BCE"/>
    <w:rsid w:val="0BC76BDF"/>
    <w:rsid w:val="0C1625AC"/>
    <w:rsid w:val="0C3D5924"/>
    <w:rsid w:val="0C5F0057"/>
    <w:rsid w:val="0CE0512D"/>
    <w:rsid w:val="0D173089"/>
    <w:rsid w:val="0D360F65"/>
    <w:rsid w:val="0DBA2892"/>
    <w:rsid w:val="0E09431F"/>
    <w:rsid w:val="0E7D3C55"/>
    <w:rsid w:val="0E910DDF"/>
    <w:rsid w:val="0F0744BE"/>
    <w:rsid w:val="0F2A282F"/>
    <w:rsid w:val="0F2B146F"/>
    <w:rsid w:val="0FB83603"/>
    <w:rsid w:val="0FE16FFE"/>
    <w:rsid w:val="10D430DA"/>
    <w:rsid w:val="10F1556B"/>
    <w:rsid w:val="11082369"/>
    <w:rsid w:val="118B5AD6"/>
    <w:rsid w:val="11951A44"/>
    <w:rsid w:val="11A01064"/>
    <w:rsid w:val="11D70154"/>
    <w:rsid w:val="11EC4876"/>
    <w:rsid w:val="11FB728D"/>
    <w:rsid w:val="11FD3133"/>
    <w:rsid w:val="11FE2376"/>
    <w:rsid w:val="12180BBD"/>
    <w:rsid w:val="12791770"/>
    <w:rsid w:val="128E407F"/>
    <w:rsid w:val="12EC0194"/>
    <w:rsid w:val="13151625"/>
    <w:rsid w:val="13515442"/>
    <w:rsid w:val="135350C1"/>
    <w:rsid w:val="13B43E61"/>
    <w:rsid w:val="13E470BD"/>
    <w:rsid w:val="14214815"/>
    <w:rsid w:val="143D057B"/>
    <w:rsid w:val="1457366A"/>
    <w:rsid w:val="14E07884"/>
    <w:rsid w:val="14E32355"/>
    <w:rsid w:val="14E44281"/>
    <w:rsid w:val="14EE3471"/>
    <w:rsid w:val="15044A88"/>
    <w:rsid w:val="150F2E19"/>
    <w:rsid w:val="151927C8"/>
    <w:rsid w:val="15460D75"/>
    <w:rsid w:val="15AE1730"/>
    <w:rsid w:val="15C266CE"/>
    <w:rsid w:val="161C08F7"/>
    <w:rsid w:val="162866B2"/>
    <w:rsid w:val="16550F32"/>
    <w:rsid w:val="16723AE7"/>
    <w:rsid w:val="16815279"/>
    <w:rsid w:val="16B34B25"/>
    <w:rsid w:val="16CE195E"/>
    <w:rsid w:val="1702234F"/>
    <w:rsid w:val="17244A82"/>
    <w:rsid w:val="17487963"/>
    <w:rsid w:val="176F60CD"/>
    <w:rsid w:val="17707100"/>
    <w:rsid w:val="177B7ACF"/>
    <w:rsid w:val="178570A5"/>
    <w:rsid w:val="17B50C3A"/>
    <w:rsid w:val="182C1E75"/>
    <w:rsid w:val="182F17B2"/>
    <w:rsid w:val="18972950"/>
    <w:rsid w:val="18DE157D"/>
    <w:rsid w:val="18E0605D"/>
    <w:rsid w:val="18EB43EE"/>
    <w:rsid w:val="190C23A4"/>
    <w:rsid w:val="192C06DB"/>
    <w:rsid w:val="194107DC"/>
    <w:rsid w:val="198310E9"/>
    <w:rsid w:val="19AF5431"/>
    <w:rsid w:val="1B6B6A0B"/>
    <w:rsid w:val="1B822DAD"/>
    <w:rsid w:val="1B8254C3"/>
    <w:rsid w:val="1BC269ED"/>
    <w:rsid w:val="1BD73B3C"/>
    <w:rsid w:val="1C095EC5"/>
    <w:rsid w:val="1C2361BA"/>
    <w:rsid w:val="1C3A255C"/>
    <w:rsid w:val="1C912F6B"/>
    <w:rsid w:val="1CE45FB3"/>
    <w:rsid w:val="1D6D2CE9"/>
    <w:rsid w:val="1D776A3D"/>
    <w:rsid w:val="1DA13A27"/>
    <w:rsid w:val="1DBD7BF8"/>
    <w:rsid w:val="1DCB5271"/>
    <w:rsid w:val="1DCC746F"/>
    <w:rsid w:val="1DE13B91"/>
    <w:rsid w:val="1DF60CD6"/>
    <w:rsid w:val="1E264F9C"/>
    <w:rsid w:val="1E422931"/>
    <w:rsid w:val="1E8219AC"/>
    <w:rsid w:val="1F7E26B9"/>
    <w:rsid w:val="1FC81641"/>
    <w:rsid w:val="1FDF1459"/>
    <w:rsid w:val="20020FF7"/>
    <w:rsid w:val="20533AAA"/>
    <w:rsid w:val="206D21B4"/>
    <w:rsid w:val="20C6516C"/>
    <w:rsid w:val="21243CEE"/>
    <w:rsid w:val="21472218"/>
    <w:rsid w:val="217B46FD"/>
    <w:rsid w:val="21B65D8A"/>
    <w:rsid w:val="21C76D7B"/>
    <w:rsid w:val="21FE1453"/>
    <w:rsid w:val="222A7289"/>
    <w:rsid w:val="224E6388"/>
    <w:rsid w:val="22551E62"/>
    <w:rsid w:val="22754915"/>
    <w:rsid w:val="228C453A"/>
    <w:rsid w:val="22C04851"/>
    <w:rsid w:val="22D66F38"/>
    <w:rsid w:val="239F4DAE"/>
    <w:rsid w:val="23A52A88"/>
    <w:rsid w:val="242A5B65"/>
    <w:rsid w:val="244871F4"/>
    <w:rsid w:val="24A948B4"/>
    <w:rsid w:val="24D40F7C"/>
    <w:rsid w:val="24D42836"/>
    <w:rsid w:val="24D50BFC"/>
    <w:rsid w:val="24E06F8D"/>
    <w:rsid w:val="24EB0BA1"/>
    <w:rsid w:val="251C240B"/>
    <w:rsid w:val="25585215"/>
    <w:rsid w:val="2616700A"/>
    <w:rsid w:val="26675B0F"/>
    <w:rsid w:val="269221D6"/>
    <w:rsid w:val="26A768F9"/>
    <w:rsid w:val="26B44315"/>
    <w:rsid w:val="272A364F"/>
    <w:rsid w:val="27355263"/>
    <w:rsid w:val="27356A3A"/>
    <w:rsid w:val="27567996"/>
    <w:rsid w:val="27D74A6C"/>
    <w:rsid w:val="27F33C1D"/>
    <w:rsid w:val="282E547B"/>
    <w:rsid w:val="283C22D6"/>
    <w:rsid w:val="2871041D"/>
    <w:rsid w:val="288E4D9E"/>
    <w:rsid w:val="28B45C08"/>
    <w:rsid w:val="29211DC2"/>
    <w:rsid w:val="293E52B8"/>
    <w:rsid w:val="29552312"/>
    <w:rsid w:val="295E35EE"/>
    <w:rsid w:val="29E51041"/>
    <w:rsid w:val="29E928DF"/>
    <w:rsid w:val="29EC66D5"/>
    <w:rsid w:val="2A181D96"/>
    <w:rsid w:val="2A3F0751"/>
    <w:rsid w:val="2A401481"/>
    <w:rsid w:val="2A4C2E6E"/>
    <w:rsid w:val="2AAB7F12"/>
    <w:rsid w:val="2AD91557"/>
    <w:rsid w:val="2AFA300F"/>
    <w:rsid w:val="2B3012EB"/>
    <w:rsid w:val="2B4327FE"/>
    <w:rsid w:val="2C536736"/>
    <w:rsid w:val="2C963B45"/>
    <w:rsid w:val="2CE45D6E"/>
    <w:rsid w:val="2CF808D7"/>
    <w:rsid w:val="2D510951"/>
    <w:rsid w:val="2D5A7676"/>
    <w:rsid w:val="2DA2135E"/>
    <w:rsid w:val="2DFD2703"/>
    <w:rsid w:val="2E070A94"/>
    <w:rsid w:val="2E1A495F"/>
    <w:rsid w:val="2E1E4E36"/>
    <w:rsid w:val="2E2B0C67"/>
    <w:rsid w:val="2E8157DC"/>
    <w:rsid w:val="2EB61B31"/>
    <w:rsid w:val="2F2D4FF3"/>
    <w:rsid w:val="2F5F02F8"/>
    <w:rsid w:val="2F6B1FE9"/>
    <w:rsid w:val="2F6E12E0"/>
    <w:rsid w:val="2FE34275"/>
    <w:rsid w:val="30221C48"/>
    <w:rsid w:val="30260A8E"/>
    <w:rsid w:val="30324BAE"/>
    <w:rsid w:val="30CB0F91"/>
    <w:rsid w:val="31077AEF"/>
    <w:rsid w:val="310B4584"/>
    <w:rsid w:val="3133667B"/>
    <w:rsid w:val="31614F93"/>
    <w:rsid w:val="318A1295"/>
    <w:rsid w:val="3198766B"/>
    <w:rsid w:val="31C3321F"/>
    <w:rsid w:val="328714F2"/>
    <w:rsid w:val="32907C25"/>
    <w:rsid w:val="32E80292"/>
    <w:rsid w:val="32EE4ECA"/>
    <w:rsid w:val="330865C8"/>
    <w:rsid w:val="33B71CA0"/>
    <w:rsid w:val="33FE26E2"/>
    <w:rsid w:val="3424001A"/>
    <w:rsid w:val="343C609A"/>
    <w:rsid w:val="34650A83"/>
    <w:rsid w:val="34D542B6"/>
    <w:rsid w:val="34DD1293"/>
    <w:rsid w:val="35166734"/>
    <w:rsid w:val="36AF5145"/>
    <w:rsid w:val="36B934D6"/>
    <w:rsid w:val="372D1296"/>
    <w:rsid w:val="373B1E9E"/>
    <w:rsid w:val="382B20B3"/>
    <w:rsid w:val="38526A4D"/>
    <w:rsid w:val="38712CE7"/>
    <w:rsid w:val="38764AB1"/>
    <w:rsid w:val="38F56527"/>
    <w:rsid w:val="392E47B3"/>
    <w:rsid w:val="39306DB2"/>
    <w:rsid w:val="39331CD1"/>
    <w:rsid w:val="394F2215"/>
    <w:rsid w:val="396E2E01"/>
    <w:rsid w:val="39AE0030"/>
    <w:rsid w:val="39D26F6B"/>
    <w:rsid w:val="3A3F7873"/>
    <w:rsid w:val="3A4A56CF"/>
    <w:rsid w:val="3AA12ABC"/>
    <w:rsid w:val="3ACB7183"/>
    <w:rsid w:val="3ACC6586"/>
    <w:rsid w:val="3AEB54BA"/>
    <w:rsid w:val="3AF630AE"/>
    <w:rsid w:val="3B186CD0"/>
    <w:rsid w:val="3B1B2B15"/>
    <w:rsid w:val="3B521AA4"/>
    <w:rsid w:val="3BA548E8"/>
    <w:rsid w:val="3C1C362D"/>
    <w:rsid w:val="3C35239A"/>
    <w:rsid w:val="3C7207B9"/>
    <w:rsid w:val="3C775B86"/>
    <w:rsid w:val="3C94676F"/>
    <w:rsid w:val="3CAF706B"/>
    <w:rsid w:val="3CB44AA5"/>
    <w:rsid w:val="3CD05B6F"/>
    <w:rsid w:val="3CE974FE"/>
    <w:rsid w:val="3D007123"/>
    <w:rsid w:val="3D294B46"/>
    <w:rsid w:val="3D8D7C73"/>
    <w:rsid w:val="3DAE0540"/>
    <w:rsid w:val="3DF63ACB"/>
    <w:rsid w:val="3E0E070F"/>
    <w:rsid w:val="3E35213F"/>
    <w:rsid w:val="3E717C39"/>
    <w:rsid w:val="3E9C6B44"/>
    <w:rsid w:val="3EA9521C"/>
    <w:rsid w:val="3F0363B8"/>
    <w:rsid w:val="3F356325"/>
    <w:rsid w:val="3F50359F"/>
    <w:rsid w:val="3F5E7474"/>
    <w:rsid w:val="3F8B424E"/>
    <w:rsid w:val="3F9C2AF1"/>
    <w:rsid w:val="3FAF6D99"/>
    <w:rsid w:val="3FD57657"/>
    <w:rsid w:val="3FE24C5D"/>
    <w:rsid w:val="405939A2"/>
    <w:rsid w:val="407D0E36"/>
    <w:rsid w:val="408436CF"/>
    <w:rsid w:val="40C50AD3"/>
    <w:rsid w:val="40FE75B8"/>
    <w:rsid w:val="41001153"/>
    <w:rsid w:val="413B57D4"/>
    <w:rsid w:val="4163619D"/>
    <w:rsid w:val="41C0096A"/>
    <w:rsid w:val="41CA257F"/>
    <w:rsid w:val="41DF59E2"/>
    <w:rsid w:val="420D1D39"/>
    <w:rsid w:val="427C0E32"/>
    <w:rsid w:val="42A868A9"/>
    <w:rsid w:val="42B749AD"/>
    <w:rsid w:val="42CF6863"/>
    <w:rsid w:val="42FF5091"/>
    <w:rsid w:val="43251536"/>
    <w:rsid w:val="43BC38D1"/>
    <w:rsid w:val="44185647"/>
    <w:rsid w:val="44A2217F"/>
    <w:rsid w:val="44C2005E"/>
    <w:rsid w:val="45611A6C"/>
    <w:rsid w:val="457E36C4"/>
    <w:rsid w:val="45DD622C"/>
    <w:rsid w:val="45F2294E"/>
    <w:rsid w:val="462F56C6"/>
    <w:rsid w:val="465316EE"/>
    <w:rsid w:val="465B470D"/>
    <w:rsid w:val="46B53D11"/>
    <w:rsid w:val="46C73B51"/>
    <w:rsid w:val="47210E42"/>
    <w:rsid w:val="475649F2"/>
    <w:rsid w:val="47D01EDF"/>
    <w:rsid w:val="480A2B63"/>
    <w:rsid w:val="487D7A79"/>
    <w:rsid w:val="48D40488"/>
    <w:rsid w:val="498A1A2D"/>
    <w:rsid w:val="49AD5BED"/>
    <w:rsid w:val="49C35B92"/>
    <w:rsid w:val="4A484FA8"/>
    <w:rsid w:val="4A712751"/>
    <w:rsid w:val="4AD056CA"/>
    <w:rsid w:val="4AD25D50"/>
    <w:rsid w:val="4ADE3D60"/>
    <w:rsid w:val="4B4A0E91"/>
    <w:rsid w:val="4B6A71C8"/>
    <w:rsid w:val="4B745088"/>
    <w:rsid w:val="4B9F638B"/>
    <w:rsid w:val="4BCE336E"/>
    <w:rsid w:val="4BED3F1E"/>
    <w:rsid w:val="4BED4059"/>
    <w:rsid w:val="4C1705E5"/>
    <w:rsid w:val="4C2E4987"/>
    <w:rsid w:val="4C5948D2"/>
    <w:rsid w:val="4C8F3727"/>
    <w:rsid w:val="4C961366"/>
    <w:rsid w:val="4CC21042"/>
    <w:rsid w:val="4CC931FC"/>
    <w:rsid w:val="4CF15D4A"/>
    <w:rsid w:val="4D292E6F"/>
    <w:rsid w:val="4D7D11B1"/>
    <w:rsid w:val="4D9D3843"/>
    <w:rsid w:val="4DD74FC1"/>
    <w:rsid w:val="4DF45953"/>
    <w:rsid w:val="4DF57D9B"/>
    <w:rsid w:val="4DFF1E22"/>
    <w:rsid w:val="4E2C69CB"/>
    <w:rsid w:val="4EB3158A"/>
    <w:rsid w:val="4EEE7D8E"/>
    <w:rsid w:val="4F1B40D5"/>
    <w:rsid w:val="4F2B390B"/>
    <w:rsid w:val="4F343D4D"/>
    <w:rsid w:val="4F57079E"/>
    <w:rsid w:val="4F93047F"/>
    <w:rsid w:val="4FB3554D"/>
    <w:rsid w:val="4FBE01E7"/>
    <w:rsid w:val="4FBE7162"/>
    <w:rsid w:val="501C315F"/>
    <w:rsid w:val="51233E85"/>
    <w:rsid w:val="514172DE"/>
    <w:rsid w:val="51431169"/>
    <w:rsid w:val="518B5E8F"/>
    <w:rsid w:val="51C67537"/>
    <w:rsid w:val="51E754ED"/>
    <w:rsid w:val="51E97187"/>
    <w:rsid w:val="521C7F46"/>
    <w:rsid w:val="52FC4B82"/>
    <w:rsid w:val="53726FC5"/>
    <w:rsid w:val="538E6B22"/>
    <w:rsid w:val="53E57531"/>
    <w:rsid w:val="53F53EE8"/>
    <w:rsid w:val="549D6CE0"/>
    <w:rsid w:val="54C53DC5"/>
    <w:rsid w:val="554F56CC"/>
    <w:rsid w:val="556C60B3"/>
    <w:rsid w:val="55D924DB"/>
    <w:rsid w:val="55F873F7"/>
    <w:rsid w:val="56241FDF"/>
    <w:rsid w:val="56300645"/>
    <w:rsid w:val="564F1F29"/>
    <w:rsid w:val="573F3A30"/>
    <w:rsid w:val="574543E7"/>
    <w:rsid w:val="575F1D66"/>
    <w:rsid w:val="57684EDC"/>
    <w:rsid w:val="57751D0C"/>
    <w:rsid w:val="577F009D"/>
    <w:rsid w:val="577F481A"/>
    <w:rsid w:val="57B62775"/>
    <w:rsid w:val="57C956CF"/>
    <w:rsid w:val="58122797"/>
    <w:rsid w:val="58382EAA"/>
    <w:rsid w:val="585A6F32"/>
    <w:rsid w:val="586E1F24"/>
    <w:rsid w:val="59B461B6"/>
    <w:rsid w:val="59BA4932"/>
    <w:rsid w:val="59F362D1"/>
    <w:rsid w:val="5A75732A"/>
    <w:rsid w:val="5A8D110A"/>
    <w:rsid w:val="5AA1498D"/>
    <w:rsid w:val="5B1B5005"/>
    <w:rsid w:val="5BD347B4"/>
    <w:rsid w:val="5C1F35AE"/>
    <w:rsid w:val="5C753FBD"/>
    <w:rsid w:val="5CAB2299"/>
    <w:rsid w:val="5CFA62A2"/>
    <w:rsid w:val="5D2E002E"/>
    <w:rsid w:val="5D7A166C"/>
    <w:rsid w:val="5DD04BD2"/>
    <w:rsid w:val="5DDF45CF"/>
    <w:rsid w:val="5E0A45F7"/>
    <w:rsid w:val="5E346DD4"/>
    <w:rsid w:val="5E3D71AC"/>
    <w:rsid w:val="5E6737F7"/>
    <w:rsid w:val="5E687C70"/>
    <w:rsid w:val="5E7B5E41"/>
    <w:rsid w:val="5E7E7C15"/>
    <w:rsid w:val="5E884949"/>
    <w:rsid w:val="5EF16952"/>
    <w:rsid w:val="5F1F1181"/>
    <w:rsid w:val="5F221AE3"/>
    <w:rsid w:val="5F3F57FD"/>
    <w:rsid w:val="5F4D5334"/>
    <w:rsid w:val="5F652ED6"/>
    <w:rsid w:val="5F7353F4"/>
    <w:rsid w:val="5F813FC0"/>
    <w:rsid w:val="605B3923"/>
    <w:rsid w:val="60D422E8"/>
    <w:rsid w:val="610905C4"/>
    <w:rsid w:val="61E324A5"/>
    <w:rsid w:val="61F77C14"/>
    <w:rsid w:val="629B1C54"/>
    <w:rsid w:val="63072608"/>
    <w:rsid w:val="631E69AA"/>
    <w:rsid w:val="63520F1A"/>
    <w:rsid w:val="637C7D45"/>
    <w:rsid w:val="63D23104"/>
    <w:rsid w:val="63D619DB"/>
    <w:rsid w:val="63D66158"/>
    <w:rsid w:val="644C4E9D"/>
    <w:rsid w:val="6454481E"/>
    <w:rsid w:val="648A78A6"/>
    <w:rsid w:val="64A77044"/>
    <w:rsid w:val="64C753CD"/>
    <w:rsid w:val="64D97BFF"/>
    <w:rsid w:val="6511265D"/>
    <w:rsid w:val="65474D35"/>
    <w:rsid w:val="65707C1B"/>
    <w:rsid w:val="668138C4"/>
    <w:rsid w:val="66D91C48"/>
    <w:rsid w:val="67CE50F0"/>
    <w:rsid w:val="682F64A8"/>
    <w:rsid w:val="687529FF"/>
    <w:rsid w:val="68BB1CF6"/>
    <w:rsid w:val="68C31F72"/>
    <w:rsid w:val="68CC58FB"/>
    <w:rsid w:val="691F077E"/>
    <w:rsid w:val="69733998"/>
    <w:rsid w:val="6A120191"/>
    <w:rsid w:val="6A1707C7"/>
    <w:rsid w:val="6A3264C7"/>
    <w:rsid w:val="6ABA1153"/>
    <w:rsid w:val="6AE05CC8"/>
    <w:rsid w:val="6B21034E"/>
    <w:rsid w:val="6B5A3D3B"/>
    <w:rsid w:val="6B760662"/>
    <w:rsid w:val="6B95409A"/>
    <w:rsid w:val="6BB838E4"/>
    <w:rsid w:val="6BE83356"/>
    <w:rsid w:val="6C1A3DE9"/>
    <w:rsid w:val="6C2A49C0"/>
    <w:rsid w:val="6C6C46CF"/>
    <w:rsid w:val="6CA4030D"/>
    <w:rsid w:val="6CC85207"/>
    <w:rsid w:val="6CD23598"/>
    <w:rsid w:val="6D4E57FD"/>
    <w:rsid w:val="6D6C15A7"/>
    <w:rsid w:val="6DA46816"/>
    <w:rsid w:val="6DC85463"/>
    <w:rsid w:val="6E0D4730"/>
    <w:rsid w:val="6E295FDD"/>
    <w:rsid w:val="6E2F5A53"/>
    <w:rsid w:val="6E442175"/>
    <w:rsid w:val="6E4F0506"/>
    <w:rsid w:val="6E7674F8"/>
    <w:rsid w:val="6ED2525C"/>
    <w:rsid w:val="70096E04"/>
    <w:rsid w:val="70AE4B6D"/>
    <w:rsid w:val="70AF47ED"/>
    <w:rsid w:val="70CF72A0"/>
    <w:rsid w:val="7111358D"/>
    <w:rsid w:val="712612F0"/>
    <w:rsid w:val="71306870"/>
    <w:rsid w:val="71920663"/>
    <w:rsid w:val="720D1255"/>
    <w:rsid w:val="721D26F3"/>
    <w:rsid w:val="7220374A"/>
    <w:rsid w:val="722A535E"/>
    <w:rsid w:val="72A1635F"/>
    <w:rsid w:val="72AC3A77"/>
    <w:rsid w:val="72F8122F"/>
    <w:rsid w:val="731971E5"/>
    <w:rsid w:val="732C6967"/>
    <w:rsid w:val="73873F96"/>
    <w:rsid w:val="74704EC5"/>
    <w:rsid w:val="748D1686"/>
    <w:rsid w:val="74976486"/>
    <w:rsid w:val="74A024E4"/>
    <w:rsid w:val="74E120FE"/>
    <w:rsid w:val="755E73F2"/>
    <w:rsid w:val="75DE03EB"/>
    <w:rsid w:val="760630B0"/>
    <w:rsid w:val="76691AD0"/>
    <w:rsid w:val="766C3C49"/>
    <w:rsid w:val="76862D20"/>
    <w:rsid w:val="76DB492B"/>
    <w:rsid w:val="76EA6BA6"/>
    <w:rsid w:val="772B760F"/>
    <w:rsid w:val="77561FB7"/>
    <w:rsid w:val="77B5517C"/>
    <w:rsid w:val="782F143B"/>
    <w:rsid w:val="78F227FE"/>
    <w:rsid w:val="78F368EE"/>
    <w:rsid w:val="79343267"/>
    <w:rsid w:val="798C38F6"/>
    <w:rsid w:val="79B210EE"/>
    <w:rsid w:val="79E12014"/>
    <w:rsid w:val="7A06011E"/>
    <w:rsid w:val="7A2E18B9"/>
    <w:rsid w:val="7A4128EC"/>
    <w:rsid w:val="7B881C93"/>
    <w:rsid w:val="7BCA1FA7"/>
    <w:rsid w:val="7BEB7F5D"/>
    <w:rsid w:val="7C00467F"/>
    <w:rsid w:val="7C19645A"/>
    <w:rsid w:val="7C1F175E"/>
    <w:rsid w:val="7C262AEC"/>
    <w:rsid w:val="7C835849"/>
    <w:rsid w:val="7C8F0691"/>
    <w:rsid w:val="7CAA0D67"/>
    <w:rsid w:val="7CB45227"/>
    <w:rsid w:val="7CC072CF"/>
    <w:rsid w:val="7CF51F79"/>
    <w:rsid w:val="7CFA011A"/>
    <w:rsid w:val="7CFC072C"/>
    <w:rsid w:val="7D6171B0"/>
    <w:rsid w:val="7D6507AA"/>
    <w:rsid w:val="7D87797E"/>
    <w:rsid w:val="7DCE6F97"/>
    <w:rsid w:val="7E566D52"/>
    <w:rsid w:val="7E5C1E68"/>
    <w:rsid w:val="7E631DD5"/>
    <w:rsid w:val="7E8C502E"/>
    <w:rsid w:val="7ECD5A97"/>
    <w:rsid w:val="7F002A6C"/>
    <w:rsid w:val="7F17514E"/>
    <w:rsid w:val="7FE6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0" w:semiHidden="0"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9"/>
    <w:pPr>
      <w:keepNext/>
      <w:keepLines/>
      <w:numPr>
        <w:ilvl w:val="1"/>
        <w:numId w:val="1"/>
      </w:numPr>
      <w:tabs>
        <w:tab w:val="left" w:pos="1402"/>
      </w:tabs>
      <w:suppressAutoHyphens/>
      <w:spacing w:before="260" w:after="260" w:line="415" w:lineRule="auto"/>
      <w:jc w:val="left"/>
      <w:textAlignment w:val="baseline"/>
      <w:outlineLvl w:val="1"/>
    </w:pPr>
    <w:rPr>
      <w:rFonts w:ascii="Arial" w:hAnsi="Arial" w:eastAsia="黑体" w:cs="Arial"/>
      <w:b/>
      <w:bCs/>
      <w:w w:val="80"/>
      <w:kern w:val="1"/>
      <w:sz w:val="32"/>
      <w:szCs w:val="32"/>
    </w:rPr>
  </w:style>
  <w:style w:type="paragraph" w:styleId="4">
    <w:name w:val="heading 3"/>
    <w:basedOn w:val="1"/>
    <w:next w:val="1"/>
    <w:link w:val="47"/>
    <w:qFormat/>
    <w:uiPriority w:val="99"/>
    <w:pPr>
      <w:keepNext/>
      <w:keepLines/>
      <w:numPr>
        <w:ilvl w:val="2"/>
        <w:numId w:val="1"/>
      </w:numPr>
      <w:tabs>
        <w:tab w:val="left" w:pos="1800"/>
      </w:tabs>
      <w:suppressAutoHyphens/>
      <w:spacing w:before="260" w:after="260" w:line="415" w:lineRule="auto"/>
      <w:jc w:val="left"/>
      <w:textAlignment w:val="baseline"/>
      <w:outlineLvl w:val="2"/>
    </w:pPr>
    <w:rPr>
      <w:b/>
      <w:bCs/>
      <w:w w:val="80"/>
      <w:kern w:val="1"/>
      <w:sz w:val="32"/>
      <w:szCs w:val="32"/>
    </w:rPr>
  </w:style>
  <w:style w:type="paragraph" w:styleId="5">
    <w:name w:val="heading 4"/>
    <w:basedOn w:val="1"/>
    <w:next w:val="1"/>
    <w:link w:val="48"/>
    <w:qFormat/>
    <w:uiPriority w:val="99"/>
    <w:pPr>
      <w:keepNext/>
      <w:keepLines/>
      <w:spacing w:line="372" w:lineRule="auto"/>
      <w:outlineLvl w:val="3"/>
    </w:pPr>
    <w:rPr>
      <w:rFonts w:ascii="Arial" w:hAnsi="Arial" w:eastAsia="黑体" w:cs="Arial"/>
      <w:b/>
      <w:bCs/>
      <w:sz w:val="28"/>
      <w:szCs w:val="28"/>
    </w:rPr>
  </w:style>
  <w:style w:type="paragraph" w:styleId="6">
    <w:name w:val="heading 5"/>
    <w:basedOn w:val="1"/>
    <w:next w:val="1"/>
    <w:link w:val="49"/>
    <w:qFormat/>
    <w:uiPriority w:val="99"/>
    <w:pPr>
      <w:keepNext/>
      <w:keepLines/>
      <w:spacing w:line="372" w:lineRule="auto"/>
      <w:outlineLvl w:val="4"/>
    </w:pPr>
    <w:rPr>
      <w:b/>
      <w:bCs/>
      <w:sz w:val="28"/>
      <w:szCs w:val="28"/>
    </w:rPr>
  </w:style>
  <w:style w:type="paragraph" w:styleId="7">
    <w:name w:val="heading 6"/>
    <w:basedOn w:val="1"/>
    <w:next w:val="1"/>
    <w:link w:val="50"/>
    <w:qFormat/>
    <w:uiPriority w:val="99"/>
    <w:pPr>
      <w:keepNext/>
      <w:keepLines/>
      <w:spacing w:line="317" w:lineRule="auto"/>
      <w:outlineLvl w:val="5"/>
    </w:pPr>
    <w:rPr>
      <w:rFonts w:ascii="Arial" w:hAnsi="Arial" w:eastAsia="黑体" w:cs="Arial"/>
      <w:b/>
      <w:bCs/>
      <w:sz w:val="24"/>
      <w:szCs w:val="24"/>
    </w:rPr>
  </w:style>
  <w:style w:type="paragraph" w:styleId="8">
    <w:name w:val="heading 7"/>
    <w:basedOn w:val="1"/>
    <w:next w:val="1"/>
    <w:link w:val="51"/>
    <w:qFormat/>
    <w:uiPriority w:val="99"/>
    <w:pPr>
      <w:keepNext/>
      <w:keepLines/>
      <w:spacing w:line="317" w:lineRule="auto"/>
      <w:outlineLvl w:val="6"/>
    </w:pPr>
    <w:rPr>
      <w:b/>
      <w:bCs/>
      <w:sz w:val="24"/>
      <w:szCs w:val="24"/>
    </w:rPr>
  </w:style>
  <w:style w:type="paragraph" w:styleId="9">
    <w:name w:val="heading 8"/>
    <w:basedOn w:val="1"/>
    <w:next w:val="1"/>
    <w:link w:val="52"/>
    <w:qFormat/>
    <w:uiPriority w:val="99"/>
    <w:pPr>
      <w:keepNext/>
      <w:keepLines/>
      <w:spacing w:line="317" w:lineRule="auto"/>
      <w:outlineLvl w:val="7"/>
    </w:pPr>
    <w:rPr>
      <w:rFonts w:ascii="Arial" w:hAnsi="Arial" w:eastAsia="黑体" w:cs="Arial"/>
      <w:sz w:val="24"/>
      <w:szCs w:val="24"/>
    </w:rPr>
  </w:style>
  <w:style w:type="paragraph" w:styleId="10">
    <w:name w:val="heading 9"/>
    <w:basedOn w:val="1"/>
    <w:next w:val="1"/>
    <w:link w:val="53"/>
    <w:qFormat/>
    <w:uiPriority w:val="99"/>
    <w:pPr>
      <w:keepNext/>
      <w:keepLines/>
      <w:spacing w:line="317" w:lineRule="auto"/>
      <w:outlineLvl w:val="8"/>
    </w:pPr>
    <w:rPr>
      <w:rFonts w:ascii="Arial" w:hAnsi="Arial" w:eastAsia="黑体" w:cs="Arial"/>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style>
  <w:style w:type="paragraph" w:styleId="12">
    <w:name w:val="Document Map"/>
    <w:basedOn w:val="1"/>
    <w:link w:val="54"/>
    <w:semiHidden/>
    <w:qFormat/>
    <w:uiPriority w:val="99"/>
    <w:rPr>
      <w:rFonts w:ascii="宋体" w:cs="宋体"/>
      <w:sz w:val="18"/>
      <w:szCs w:val="18"/>
    </w:rPr>
  </w:style>
  <w:style w:type="paragraph" w:styleId="13">
    <w:name w:val="annotation text"/>
    <w:basedOn w:val="1"/>
    <w:link w:val="55"/>
    <w:semiHidden/>
    <w:qFormat/>
    <w:uiPriority w:val="99"/>
    <w:pPr>
      <w:jc w:val="left"/>
    </w:pPr>
  </w:style>
  <w:style w:type="paragraph" w:styleId="14">
    <w:name w:val="Body Text"/>
    <w:basedOn w:val="1"/>
    <w:link w:val="56"/>
    <w:qFormat/>
    <w:uiPriority w:val="99"/>
    <w:pPr>
      <w:spacing w:after="120"/>
    </w:pPr>
  </w:style>
  <w:style w:type="paragraph" w:styleId="15">
    <w:name w:val="Body Text Indent"/>
    <w:basedOn w:val="1"/>
    <w:next w:val="1"/>
    <w:link w:val="44"/>
    <w:qFormat/>
    <w:uiPriority w:val="99"/>
    <w:pPr>
      <w:ind w:firstLine="480"/>
    </w:pPr>
    <w:rPr>
      <w:rFonts w:ascii="宋体" w:hAnsi="宋体" w:cs="宋体"/>
      <w:sz w:val="30"/>
      <w:szCs w:val="30"/>
    </w:rPr>
  </w:style>
  <w:style w:type="paragraph" w:styleId="16">
    <w:name w:val="Block Text"/>
    <w:basedOn w:val="1"/>
    <w:qFormat/>
    <w:locked/>
    <w:uiPriority w:val="99"/>
    <w:pPr>
      <w:spacing w:line="480" w:lineRule="exact"/>
      <w:ind w:left="525" w:right="17"/>
    </w:pPr>
    <w:rPr>
      <w:rFonts w:ascii="宋体" w:hAnsi="Arial"/>
      <w:sz w:val="24"/>
      <w:szCs w:val="20"/>
    </w:rPr>
  </w:style>
  <w:style w:type="paragraph" w:styleId="17">
    <w:name w:val="toc 5"/>
    <w:basedOn w:val="1"/>
    <w:next w:val="1"/>
    <w:semiHidden/>
    <w:qFormat/>
    <w:uiPriority w:val="99"/>
    <w:pPr>
      <w:ind w:left="1680" w:leftChars="800"/>
    </w:pPr>
  </w:style>
  <w:style w:type="paragraph" w:styleId="18">
    <w:name w:val="toc 3"/>
    <w:basedOn w:val="1"/>
    <w:next w:val="1"/>
    <w:semiHidden/>
    <w:qFormat/>
    <w:uiPriority w:val="99"/>
    <w:pPr>
      <w:ind w:left="840" w:leftChars="400"/>
    </w:pPr>
  </w:style>
  <w:style w:type="paragraph" w:styleId="19">
    <w:name w:val="Plain Text"/>
    <w:basedOn w:val="1"/>
    <w:link w:val="57"/>
    <w:qFormat/>
    <w:uiPriority w:val="0"/>
    <w:rPr>
      <w:rFonts w:ascii="宋体" w:hAnsi="Courier New" w:cs="宋体"/>
    </w:rPr>
  </w:style>
  <w:style w:type="paragraph" w:styleId="20">
    <w:name w:val="toc 8"/>
    <w:basedOn w:val="1"/>
    <w:next w:val="1"/>
    <w:semiHidden/>
    <w:qFormat/>
    <w:uiPriority w:val="99"/>
    <w:pPr>
      <w:ind w:left="2940" w:leftChars="1400"/>
    </w:pPr>
  </w:style>
  <w:style w:type="paragraph" w:styleId="21">
    <w:name w:val="Date"/>
    <w:basedOn w:val="1"/>
    <w:next w:val="1"/>
    <w:link w:val="58"/>
    <w:qFormat/>
    <w:uiPriority w:val="0"/>
    <w:pPr>
      <w:ind w:left="100" w:leftChars="2500"/>
    </w:pPr>
    <w:rPr>
      <w:rFonts w:ascii="楷体_GB2312" w:cs="楷体_GB2312"/>
      <w:sz w:val="36"/>
      <w:szCs w:val="36"/>
    </w:rPr>
  </w:style>
  <w:style w:type="paragraph" w:styleId="22">
    <w:name w:val="Body Text Indent 2"/>
    <w:basedOn w:val="1"/>
    <w:link w:val="59"/>
    <w:qFormat/>
    <w:uiPriority w:val="99"/>
    <w:pPr>
      <w:spacing w:line="400" w:lineRule="exact"/>
      <w:ind w:firstLine="840" w:firstLineChars="400"/>
    </w:pPr>
    <w:rPr>
      <w:rFonts w:ascii="宋体" w:hAnsi="宋体" w:cs="宋体"/>
    </w:rPr>
  </w:style>
  <w:style w:type="paragraph" w:styleId="23">
    <w:name w:val="Balloon Text"/>
    <w:basedOn w:val="1"/>
    <w:link w:val="6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18"/>
    </w:rPr>
  </w:style>
  <w:style w:type="paragraph" w:styleId="25">
    <w:name w:val="header"/>
    <w:basedOn w:val="1"/>
    <w:link w:val="62"/>
    <w:qFormat/>
    <w:uiPriority w:val="99"/>
    <w:pPr>
      <w:pBdr>
        <w:bottom w:val="single" w:color="auto" w:sz="6" w:space="1"/>
      </w:pBdr>
      <w:tabs>
        <w:tab w:val="center" w:pos="4153"/>
        <w:tab w:val="right" w:pos="8306"/>
      </w:tabs>
      <w:snapToGrid w:val="0"/>
      <w:jc w:val="center"/>
    </w:pPr>
    <w:rPr>
      <w:rFonts w:eastAsia="楷体_GB2312"/>
      <w:sz w:val="18"/>
      <w:szCs w:val="18"/>
    </w:rPr>
  </w:style>
  <w:style w:type="paragraph" w:styleId="26">
    <w:name w:val="toc 1"/>
    <w:basedOn w:val="1"/>
    <w:next w:val="1"/>
    <w:qFormat/>
    <w:uiPriority w:val="39"/>
  </w:style>
  <w:style w:type="paragraph" w:styleId="27">
    <w:name w:val="toc 4"/>
    <w:basedOn w:val="1"/>
    <w:next w:val="1"/>
    <w:semiHidden/>
    <w:qFormat/>
    <w:uiPriority w:val="99"/>
    <w:pPr>
      <w:ind w:left="1260" w:leftChars="600"/>
    </w:pPr>
  </w:style>
  <w:style w:type="paragraph" w:styleId="28">
    <w:name w:val="toc 6"/>
    <w:basedOn w:val="1"/>
    <w:next w:val="1"/>
    <w:semiHidden/>
    <w:qFormat/>
    <w:uiPriority w:val="99"/>
    <w:pPr>
      <w:ind w:left="2100" w:leftChars="1000"/>
    </w:pPr>
  </w:style>
  <w:style w:type="paragraph" w:styleId="29">
    <w:name w:val="Body Text Indent 3"/>
    <w:basedOn w:val="1"/>
    <w:link w:val="63"/>
    <w:qFormat/>
    <w:uiPriority w:val="99"/>
    <w:pPr>
      <w:spacing w:line="400" w:lineRule="exact"/>
      <w:ind w:left="2" w:leftChars="1"/>
    </w:pPr>
    <w:rPr>
      <w:rFonts w:ascii="宋体" w:hAnsi="宋体" w:cs="宋体"/>
    </w:rPr>
  </w:style>
  <w:style w:type="paragraph" w:styleId="30">
    <w:name w:val="table of figures"/>
    <w:basedOn w:val="1"/>
    <w:next w:val="1"/>
    <w:qFormat/>
    <w:locked/>
    <w:uiPriority w:val="0"/>
    <w:pPr>
      <w:ind w:left="200" w:leftChars="200" w:hanging="200" w:hangingChars="200"/>
    </w:pPr>
    <w:rPr>
      <w:rFonts w:ascii="Calibri" w:hAnsi="Calibri"/>
    </w:rPr>
  </w:style>
  <w:style w:type="paragraph" w:styleId="31">
    <w:name w:val="toc 2"/>
    <w:basedOn w:val="1"/>
    <w:next w:val="1"/>
    <w:qFormat/>
    <w:uiPriority w:val="39"/>
    <w:pPr>
      <w:ind w:left="420" w:leftChars="200"/>
    </w:pPr>
  </w:style>
  <w:style w:type="paragraph" w:styleId="32">
    <w:name w:val="toc 9"/>
    <w:basedOn w:val="1"/>
    <w:next w:val="1"/>
    <w:semiHidden/>
    <w:qFormat/>
    <w:uiPriority w:val="99"/>
    <w:pPr>
      <w:ind w:left="3360" w:leftChars="1600"/>
    </w:pPr>
  </w:style>
  <w:style w:type="paragraph" w:styleId="33">
    <w:name w:val="Body Text 2"/>
    <w:basedOn w:val="1"/>
    <w:link w:val="64"/>
    <w:qFormat/>
    <w:uiPriority w:val="99"/>
    <w:rPr>
      <w:rFonts w:ascii="宋体" w:hAnsi="宋体" w:cs="宋体"/>
      <w:sz w:val="30"/>
      <w:szCs w:val="30"/>
    </w:rPr>
  </w:style>
  <w:style w:type="paragraph" w:styleId="34">
    <w:name w:val="Normal (Web)"/>
    <w:basedOn w:val="1"/>
    <w:qFormat/>
    <w:uiPriority w:val="99"/>
    <w:rPr>
      <w:sz w:val="24"/>
      <w:szCs w:val="24"/>
    </w:rPr>
  </w:style>
  <w:style w:type="paragraph" w:styleId="35">
    <w:name w:val="annotation subject"/>
    <w:basedOn w:val="13"/>
    <w:next w:val="13"/>
    <w:link w:val="65"/>
    <w:semiHidden/>
    <w:qFormat/>
    <w:uiPriority w:val="99"/>
    <w:rPr>
      <w:b/>
      <w:bCs/>
    </w:rPr>
  </w:style>
  <w:style w:type="paragraph" w:styleId="36">
    <w:name w:val="Body Text First Indent 2"/>
    <w:basedOn w:val="15"/>
    <w:qFormat/>
    <w:locked/>
    <w:uiPriority w:val="0"/>
    <w:pPr>
      <w:widowControl/>
      <w:spacing w:afterLines="100" w:line="360" w:lineRule="auto"/>
      <w:ind w:left="200" w:firstLine="210" w:firstLineChars="200"/>
      <w:jc w:val="left"/>
    </w:pPr>
    <w:rPr>
      <w:kern w:val="28"/>
      <w:lang w:val="zh-CN"/>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qFormat/>
    <w:uiPriority w:val="99"/>
  </w:style>
  <w:style w:type="character" w:styleId="41">
    <w:name w:val="FollowedHyperlink"/>
    <w:basedOn w:val="39"/>
    <w:qFormat/>
    <w:uiPriority w:val="99"/>
    <w:rPr>
      <w:color w:val="800080"/>
      <w:u w:val="single"/>
    </w:rPr>
  </w:style>
  <w:style w:type="character" w:styleId="42">
    <w:name w:val="Hyperlink"/>
    <w:basedOn w:val="39"/>
    <w:qFormat/>
    <w:uiPriority w:val="99"/>
    <w:rPr>
      <w:color w:val="0000FF"/>
      <w:u w:val="single"/>
    </w:rPr>
  </w:style>
  <w:style w:type="character" w:styleId="43">
    <w:name w:val="annotation reference"/>
    <w:basedOn w:val="39"/>
    <w:semiHidden/>
    <w:qFormat/>
    <w:uiPriority w:val="99"/>
    <w:rPr>
      <w:sz w:val="21"/>
      <w:szCs w:val="21"/>
    </w:rPr>
  </w:style>
  <w:style w:type="character" w:customStyle="1" w:styleId="44">
    <w:name w:val="正文文本缩进 Char"/>
    <w:basedOn w:val="39"/>
    <w:link w:val="15"/>
    <w:semiHidden/>
    <w:qFormat/>
    <w:locked/>
    <w:uiPriority w:val="99"/>
    <w:rPr>
      <w:sz w:val="24"/>
      <w:szCs w:val="24"/>
    </w:rPr>
  </w:style>
  <w:style w:type="character" w:customStyle="1" w:styleId="45">
    <w:name w:val="标题 1 Char"/>
    <w:basedOn w:val="39"/>
    <w:link w:val="2"/>
    <w:qFormat/>
    <w:locked/>
    <w:uiPriority w:val="99"/>
    <w:rPr>
      <w:b/>
      <w:bCs/>
      <w:kern w:val="44"/>
      <w:sz w:val="44"/>
      <w:szCs w:val="44"/>
    </w:rPr>
  </w:style>
  <w:style w:type="character" w:customStyle="1" w:styleId="46">
    <w:name w:val="标题 2 Char"/>
    <w:basedOn w:val="39"/>
    <w:link w:val="3"/>
    <w:qFormat/>
    <w:locked/>
    <w:uiPriority w:val="99"/>
    <w:rPr>
      <w:rFonts w:ascii="Arial" w:hAnsi="Arial" w:eastAsia="黑体" w:cs="Arial"/>
      <w:b/>
      <w:bCs/>
      <w:w w:val="80"/>
      <w:kern w:val="1"/>
      <w:sz w:val="32"/>
      <w:szCs w:val="32"/>
    </w:rPr>
  </w:style>
  <w:style w:type="character" w:customStyle="1" w:styleId="47">
    <w:name w:val="标题 3 Char"/>
    <w:basedOn w:val="39"/>
    <w:link w:val="4"/>
    <w:qFormat/>
    <w:locked/>
    <w:uiPriority w:val="99"/>
    <w:rPr>
      <w:b/>
      <w:bCs/>
      <w:w w:val="80"/>
      <w:kern w:val="1"/>
      <w:sz w:val="32"/>
      <w:szCs w:val="32"/>
    </w:rPr>
  </w:style>
  <w:style w:type="character" w:customStyle="1" w:styleId="48">
    <w:name w:val="标题 4 Char"/>
    <w:basedOn w:val="39"/>
    <w:link w:val="5"/>
    <w:semiHidden/>
    <w:qFormat/>
    <w:locked/>
    <w:uiPriority w:val="99"/>
    <w:rPr>
      <w:rFonts w:ascii="Cambria" w:hAnsi="Cambria" w:eastAsia="宋体" w:cs="Cambria"/>
      <w:b/>
      <w:bCs/>
      <w:sz w:val="28"/>
      <w:szCs w:val="28"/>
    </w:rPr>
  </w:style>
  <w:style w:type="character" w:customStyle="1" w:styleId="49">
    <w:name w:val="标题 5 Char"/>
    <w:basedOn w:val="39"/>
    <w:link w:val="6"/>
    <w:semiHidden/>
    <w:qFormat/>
    <w:locked/>
    <w:uiPriority w:val="99"/>
    <w:rPr>
      <w:b/>
      <w:bCs/>
      <w:sz w:val="28"/>
      <w:szCs w:val="28"/>
    </w:rPr>
  </w:style>
  <w:style w:type="character" w:customStyle="1" w:styleId="50">
    <w:name w:val="标题 6 Char"/>
    <w:basedOn w:val="39"/>
    <w:link w:val="7"/>
    <w:semiHidden/>
    <w:qFormat/>
    <w:locked/>
    <w:uiPriority w:val="99"/>
    <w:rPr>
      <w:rFonts w:ascii="Cambria" w:hAnsi="Cambria" w:eastAsia="宋体" w:cs="Cambria"/>
      <w:b/>
      <w:bCs/>
      <w:sz w:val="24"/>
      <w:szCs w:val="24"/>
    </w:rPr>
  </w:style>
  <w:style w:type="character" w:customStyle="1" w:styleId="51">
    <w:name w:val="标题 7 Char"/>
    <w:basedOn w:val="39"/>
    <w:link w:val="8"/>
    <w:semiHidden/>
    <w:qFormat/>
    <w:locked/>
    <w:uiPriority w:val="99"/>
    <w:rPr>
      <w:b/>
      <w:bCs/>
      <w:sz w:val="24"/>
      <w:szCs w:val="24"/>
    </w:rPr>
  </w:style>
  <w:style w:type="character" w:customStyle="1" w:styleId="52">
    <w:name w:val="标题 8 Char"/>
    <w:basedOn w:val="39"/>
    <w:link w:val="9"/>
    <w:semiHidden/>
    <w:qFormat/>
    <w:locked/>
    <w:uiPriority w:val="99"/>
    <w:rPr>
      <w:rFonts w:ascii="Cambria" w:hAnsi="Cambria" w:eastAsia="宋体" w:cs="Cambria"/>
      <w:sz w:val="24"/>
      <w:szCs w:val="24"/>
    </w:rPr>
  </w:style>
  <w:style w:type="character" w:customStyle="1" w:styleId="53">
    <w:name w:val="标题 9 Char"/>
    <w:basedOn w:val="39"/>
    <w:link w:val="10"/>
    <w:semiHidden/>
    <w:qFormat/>
    <w:locked/>
    <w:uiPriority w:val="99"/>
    <w:rPr>
      <w:rFonts w:ascii="Cambria" w:hAnsi="Cambria" w:eastAsia="宋体" w:cs="Cambria"/>
      <w:sz w:val="21"/>
      <w:szCs w:val="21"/>
    </w:rPr>
  </w:style>
  <w:style w:type="character" w:customStyle="1" w:styleId="54">
    <w:name w:val="文档结构图 Char"/>
    <w:basedOn w:val="39"/>
    <w:link w:val="12"/>
    <w:qFormat/>
    <w:locked/>
    <w:uiPriority w:val="99"/>
    <w:rPr>
      <w:rFonts w:ascii="宋体" w:cs="宋体"/>
      <w:kern w:val="2"/>
      <w:sz w:val="18"/>
      <w:szCs w:val="18"/>
    </w:rPr>
  </w:style>
  <w:style w:type="character" w:customStyle="1" w:styleId="55">
    <w:name w:val="批注文字 Char"/>
    <w:basedOn w:val="39"/>
    <w:link w:val="13"/>
    <w:semiHidden/>
    <w:qFormat/>
    <w:locked/>
    <w:uiPriority w:val="99"/>
    <w:rPr>
      <w:sz w:val="24"/>
      <w:szCs w:val="24"/>
    </w:rPr>
  </w:style>
  <w:style w:type="character" w:customStyle="1" w:styleId="56">
    <w:name w:val="正文文本 Char"/>
    <w:basedOn w:val="39"/>
    <w:link w:val="14"/>
    <w:semiHidden/>
    <w:qFormat/>
    <w:locked/>
    <w:uiPriority w:val="99"/>
    <w:rPr>
      <w:sz w:val="24"/>
      <w:szCs w:val="24"/>
    </w:rPr>
  </w:style>
  <w:style w:type="character" w:customStyle="1" w:styleId="57">
    <w:name w:val="纯文本 Char"/>
    <w:basedOn w:val="39"/>
    <w:link w:val="19"/>
    <w:qFormat/>
    <w:locked/>
    <w:uiPriority w:val="0"/>
    <w:rPr>
      <w:rFonts w:ascii="宋体" w:hAnsi="Courier New" w:cs="宋体"/>
      <w:sz w:val="21"/>
      <w:szCs w:val="21"/>
    </w:rPr>
  </w:style>
  <w:style w:type="character" w:customStyle="1" w:styleId="58">
    <w:name w:val="日期 Char"/>
    <w:basedOn w:val="39"/>
    <w:link w:val="21"/>
    <w:qFormat/>
    <w:locked/>
    <w:uiPriority w:val="0"/>
    <w:rPr>
      <w:sz w:val="24"/>
      <w:szCs w:val="24"/>
    </w:rPr>
  </w:style>
  <w:style w:type="character" w:customStyle="1" w:styleId="59">
    <w:name w:val="正文文本缩进 2 Char"/>
    <w:basedOn w:val="39"/>
    <w:link w:val="22"/>
    <w:semiHidden/>
    <w:qFormat/>
    <w:locked/>
    <w:uiPriority w:val="99"/>
    <w:rPr>
      <w:sz w:val="24"/>
      <w:szCs w:val="24"/>
    </w:rPr>
  </w:style>
  <w:style w:type="character" w:customStyle="1" w:styleId="60">
    <w:name w:val="批注框文本 Char"/>
    <w:basedOn w:val="39"/>
    <w:link w:val="23"/>
    <w:semiHidden/>
    <w:qFormat/>
    <w:locked/>
    <w:uiPriority w:val="99"/>
    <w:rPr>
      <w:sz w:val="2"/>
      <w:szCs w:val="2"/>
    </w:rPr>
  </w:style>
  <w:style w:type="character" w:customStyle="1" w:styleId="61">
    <w:name w:val="页脚 Char"/>
    <w:basedOn w:val="39"/>
    <w:link w:val="24"/>
    <w:qFormat/>
    <w:locked/>
    <w:uiPriority w:val="99"/>
    <w:rPr>
      <w:sz w:val="18"/>
      <w:szCs w:val="18"/>
    </w:rPr>
  </w:style>
  <w:style w:type="character" w:customStyle="1" w:styleId="62">
    <w:name w:val="页眉 Char"/>
    <w:basedOn w:val="39"/>
    <w:link w:val="25"/>
    <w:qFormat/>
    <w:locked/>
    <w:uiPriority w:val="99"/>
    <w:rPr>
      <w:sz w:val="18"/>
      <w:szCs w:val="18"/>
    </w:rPr>
  </w:style>
  <w:style w:type="character" w:customStyle="1" w:styleId="63">
    <w:name w:val="正文文本缩进 3 Char"/>
    <w:basedOn w:val="39"/>
    <w:link w:val="29"/>
    <w:semiHidden/>
    <w:qFormat/>
    <w:locked/>
    <w:uiPriority w:val="99"/>
    <w:rPr>
      <w:sz w:val="16"/>
      <w:szCs w:val="16"/>
    </w:rPr>
  </w:style>
  <w:style w:type="character" w:customStyle="1" w:styleId="64">
    <w:name w:val="正文文本 2 Char"/>
    <w:basedOn w:val="39"/>
    <w:link w:val="33"/>
    <w:semiHidden/>
    <w:qFormat/>
    <w:locked/>
    <w:uiPriority w:val="99"/>
    <w:rPr>
      <w:sz w:val="24"/>
      <w:szCs w:val="24"/>
    </w:rPr>
  </w:style>
  <w:style w:type="character" w:customStyle="1" w:styleId="65">
    <w:name w:val="批注主题 Char"/>
    <w:basedOn w:val="55"/>
    <w:link w:val="35"/>
    <w:semiHidden/>
    <w:qFormat/>
    <w:locked/>
    <w:uiPriority w:val="99"/>
    <w:rPr>
      <w:b/>
      <w:bCs/>
      <w:sz w:val="24"/>
      <w:szCs w:val="24"/>
    </w:rPr>
  </w:style>
  <w:style w:type="character" w:customStyle="1" w:styleId="66">
    <w:name w:val="日期 Char1"/>
    <w:qFormat/>
    <w:uiPriority w:val="0"/>
    <w:rPr>
      <w:rFonts w:eastAsia="宋体"/>
      <w:kern w:val="2"/>
      <w:sz w:val="24"/>
      <w:lang w:val="en-US" w:eastAsia="zh-CN" w:bidi="ar-SA"/>
    </w:rPr>
  </w:style>
  <w:style w:type="character" w:customStyle="1" w:styleId="67">
    <w:name w:val="font51"/>
    <w:basedOn w:val="39"/>
    <w:qFormat/>
    <w:uiPriority w:val="0"/>
    <w:rPr>
      <w:rFonts w:hint="eastAsia" w:ascii="宋体" w:hAnsi="宋体" w:eastAsia="宋体" w:cs="宋体"/>
      <w:color w:val="000000"/>
      <w:sz w:val="24"/>
      <w:szCs w:val="24"/>
      <w:u w:val="none"/>
    </w:rPr>
  </w:style>
  <w:style w:type="character" w:customStyle="1" w:styleId="68">
    <w:name w:val="font01"/>
    <w:basedOn w:val="39"/>
    <w:qFormat/>
    <w:uiPriority w:val="0"/>
    <w:rPr>
      <w:rFonts w:hint="eastAsia" w:ascii="宋体" w:hAnsi="宋体" w:eastAsia="宋体" w:cs="宋体"/>
      <w:color w:val="000000"/>
      <w:sz w:val="24"/>
      <w:szCs w:val="24"/>
      <w:u w:val="single"/>
    </w:rPr>
  </w:style>
  <w:style w:type="character" w:customStyle="1" w:styleId="69">
    <w:name w:val="address-info"/>
    <w:basedOn w:val="39"/>
    <w:qFormat/>
    <w:uiPriority w:val="0"/>
  </w:style>
  <w:style w:type="character" w:customStyle="1" w:styleId="70">
    <w:name w:val="font31"/>
    <w:basedOn w:val="39"/>
    <w:qFormat/>
    <w:uiPriority w:val="0"/>
    <w:rPr>
      <w:rFonts w:hint="eastAsia" w:ascii="宋体" w:hAnsi="宋体" w:eastAsia="宋体" w:cs="宋体"/>
      <w:b/>
      <w:color w:val="000000"/>
      <w:sz w:val="24"/>
      <w:szCs w:val="24"/>
      <w:u w:val="none"/>
    </w:rPr>
  </w:style>
  <w:style w:type="character" w:customStyle="1" w:styleId="71">
    <w:name w:val="mh-map_new-info"/>
    <w:basedOn w:val="39"/>
    <w:qFormat/>
    <w:uiPriority w:val="0"/>
  </w:style>
  <w:style w:type="paragraph" w:customStyle="1" w:styleId="72">
    <w:name w:val="Char Char Char Char"/>
    <w:basedOn w:val="1"/>
    <w:qFormat/>
    <w:uiPriority w:val="99"/>
    <w:rPr>
      <w:rFonts w:ascii="Tahoma" w:hAnsi="Tahoma" w:cs="Tahoma"/>
      <w:sz w:val="24"/>
      <w:szCs w:val="24"/>
    </w:rPr>
  </w:style>
  <w:style w:type="paragraph" w:customStyle="1" w:styleId="73">
    <w:name w:val="Char"/>
    <w:basedOn w:val="1"/>
    <w:qFormat/>
    <w:uiPriority w:val="99"/>
  </w:style>
  <w:style w:type="paragraph" w:customStyle="1" w:styleId="74">
    <w:name w:val="标题2+"/>
    <w:basedOn w:val="3"/>
    <w:qFormat/>
    <w:uiPriority w:val="99"/>
    <w:pPr>
      <w:numPr>
        <w:numId w:val="0"/>
      </w:numPr>
      <w:tabs>
        <w:tab w:val="left" w:pos="1080"/>
      </w:tabs>
      <w:suppressAutoHyphens w:val="0"/>
      <w:snapToGrid w:val="0"/>
      <w:spacing w:beforeLines="50" w:afterLines="50" w:line="360" w:lineRule="auto"/>
      <w:jc w:val="both"/>
      <w:textAlignment w:val="auto"/>
    </w:pPr>
    <w:rPr>
      <w:b w:val="0"/>
      <w:bCs w:val="0"/>
      <w:w w:val="100"/>
      <w:kern w:val="2"/>
      <w:sz w:val="24"/>
      <w:szCs w:val="24"/>
    </w:rPr>
  </w:style>
  <w:style w:type="paragraph" w:customStyle="1" w:styleId="75">
    <w:name w:val="文档正文"/>
    <w:basedOn w:val="1"/>
    <w:qFormat/>
    <w:uiPriority w:val="99"/>
    <w:pPr>
      <w:suppressAutoHyphens/>
      <w:spacing w:line="312" w:lineRule="atLeast"/>
      <w:ind w:firstLine="567"/>
      <w:jc w:val="left"/>
      <w:textAlignment w:val="baseline"/>
    </w:pPr>
    <w:rPr>
      <w:rFonts w:ascii="????" w:hAnsi="????" w:cs="????"/>
      <w:b/>
      <w:bCs/>
      <w:w w:val="80"/>
      <w:kern w:val="1"/>
      <w:sz w:val="28"/>
      <w:szCs w:val="28"/>
    </w:rPr>
  </w:style>
  <w:style w:type="paragraph" w:customStyle="1" w:styleId="76">
    <w:name w:val="No Spacing1"/>
    <w:qFormat/>
    <w:uiPriority w:val="99"/>
    <w:pPr>
      <w:widowControl w:val="0"/>
      <w:jc w:val="both"/>
    </w:pPr>
    <w:rPr>
      <w:rFonts w:ascii="Calibri" w:hAnsi="Calibri" w:eastAsia="仿宋" w:cs="Calibri"/>
      <w:kern w:val="2"/>
      <w:sz w:val="24"/>
      <w:szCs w:val="24"/>
      <w:lang w:val="en-US" w:eastAsia="zh-CN" w:bidi="ar-SA"/>
    </w:rPr>
  </w:style>
  <w:style w:type="paragraph" w:customStyle="1" w:styleId="77">
    <w:name w:val="xl3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78">
    <w:name w:val="List Paragraph"/>
    <w:basedOn w:val="1"/>
    <w:qFormat/>
    <w:uiPriority w:val="99"/>
    <w:pPr>
      <w:spacing w:line="360" w:lineRule="exact"/>
      <w:ind w:firstLine="420" w:firstLineChars="200"/>
    </w:pPr>
    <w:rPr>
      <w:rFonts w:ascii="Calibri" w:hAnsi="Calibri"/>
      <w:szCs w:val="22"/>
    </w:rPr>
  </w:style>
  <w:style w:type="paragraph" w:customStyle="1" w:styleId="79">
    <w:name w:val="CM99"/>
    <w:basedOn w:val="1"/>
    <w:next w:val="1"/>
    <w:qFormat/>
    <w:uiPriority w:val="0"/>
    <w:pPr>
      <w:autoSpaceDE w:val="0"/>
      <w:autoSpaceDN w:val="0"/>
      <w:adjustRightInd w:val="0"/>
      <w:spacing w:after="443"/>
      <w:jc w:val="left"/>
    </w:pPr>
    <w:rPr>
      <w:rFonts w:ascii="宋体"/>
      <w:kern w:val="0"/>
      <w:sz w:val="24"/>
      <w:szCs w:val="20"/>
    </w:rPr>
  </w:style>
  <w:style w:type="paragraph" w:customStyle="1" w:styleId="80">
    <w:name w:val="CM91"/>
    <w:basedOn w:val="1"/>
    <w:next w:val="1"/>
    <w:qFormat/>
    <w:uiPriority w:val="0"/>
    <w:pPr>
      <w:autoSpaceDE w:val="0"/>
      <w:autoSpaceDN w:val="0"/>
      <w:adjustRightInd w:val="0"/>
      <w:spacing w:after="160"/>
      <w:jc w:val="left"/>
    </w:pPr>
    <w:rPr>
      <w:rFonts w:ascii="宋体"/>
      <w:kern w:val="0"/>
      <w:sz w:val="24"/>
      <w:szCs w:val="20"/>
    </w:rPr>
  </w:style>
  <w:style w:type="character" w:customStyle="1" w:styleId="81">
    <w:name w:val="content_1"/>
    <w:qFormat/>
    <w:uiPriority w:val="0"/>
    <w:rPr>
      <w:sz w:val="19"/>
      <w:szCs w:val="19"/>
    </w:rPr>
  </w:style>
  <w:style w:type="paragraph" w:customStyle="1" w:styleId="8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15</Pages>
  <Words>5528</Words>
  <Characters>5680</Characters>
  <Lines>55</Lines>
  <Paragraphs>15</Paragraphs>
  <TotalTime>9</TotalTime>
  <ScaleCrop>false</ScaleCrop>
  <LinksUpToDate>false</LinksUpToDate>
  <CharactersWithSpaces>6490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2021-05-07T05:58:00Z</dcterms:created>
  <dc:creator>luos</dc:creator>
  <cp:lastModifiedBy>杨勇</cp:lastModifiedBy>
  <cp:lastPrinted>2021-02-21T03:48:00Z</cp:lastPrinted>
  <dcterms:modified xsi:type="dcterms:W3CDTF">2026-04-10T02:54:00Z</dcterms:modified>
  <dc:title>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FF5F4E199A084BAFBAF2C590DFCBC79D_13</vt:lpwstr>
  </property>
  <property fmtid="{D5CDD505-2E9C-101B-9397-08002B2CF9AE}" pid="4" name="KSOTemplateDocerSaveRecord">
    <vt:lpwstr>eyJoZGlkIjoiZDFjZTBjOGYwMjkwZGM0MWNkMjVhYzZhYTc5N2Y5NGEiLCJ1c2VySWQiOiIxNTU0MDQxMzE5In0=</vt:lpwstr>
  </property>
</Properties>
</file>